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FA1A3" w14:textId="34221311" w:rsidR="004F0F06" w:rsidRPr="004F0F06" w:rsidRDefault="004F0F06" w:rsidP="004F0F06">
      <w:pPr>
        <w:keepNext/>
        <w:keepLines/>
        <w:spacing w:before="240" w:after="0" w:line="240" w:lineRule="auto"/>
        <w:ind w:right="0"/>
        <w:contextualSpacing/>
        <w:jc w:val="left"/>
        <w:outlineLvl w:val="0"/>
        <w:rPr>
          <w:rFonts w:eastAsia="Times New Roman" w:cs="Arial"/>
          <w:bCs/>
          <w:color w:val="auto"/>
          <w:kern w:val="32"/>
          <w:szCs w:val="20"/>
        </w:rPr>
      </w:pPr>
      <w:r w:rsidRPr="004F0F06">
        <w:rPr>
          <w:rFonts w:eastAsia="Times New Roman" w:cs="Arial"/>
          <w:bCs/>
          <w:color w:val="auto"/>
          <w:kern w:val="32"/>
          <w:szCs w:val="20"/>
          <w:lang w:val="x-none"/>
        </w:rPr>
        <w:t>JOB DESCRIPTION</w:t>
      </w:r>
      <w:r>
        <w:rPr>
          <w:rFonts w:eastAsia="Times New Roman" w:cs="Arial"/>
          <w:bCs/>
          <w:color w:val="auto"/>
          <w:kern w:val="32"/>
          <w:szCs w:val="20"/>
        </w:rPr>
        <w:t xml:space="preserve"> </w:t>
      </w:r>
    </w:p>
    <w:p w14:paraId="3E28E58C" w14:textId="77777777" w:rsidR="004F0F06" w:rsidRPr="004F0F06" w:rsidRDefault="004F0F06" w:rsidP="004F0F06">
      <w:pPr>
        <w:spacing w:after="0" w:line="240" w:lineRule="auto"/>
        <w:ind w:right="0"/>
        <w:jc w:val="left"/>
        <w:rPr>
          <w:rFonts w:ascii="Calibri" w:eastAsia="Times New Roman" w:hAnsi="Calibri" w:cs="Times New Roman"/>
          <w:b w:val="0"/>
          <w:color w:val="auto"/>
          <w:sz w:val="22"/>
          <w:lang w:val="en-I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3118"/>
        <w:gridCol w:w="1701"/>
        <w:gridCol w:w="2410"/>
      </w:tblGrid>
      <w:tr w:rsidR="004F0F06" w:rsidRPr="004F0F06" w14:paraId="13269126" w14:textId="77777777" w:rsidTr="5EE89705">
        <w:trPr>
          <w:trHeight w:val="510"/>
        </w:trPr>
        <w:tc>
          <w:tcPr>
            <w:tcW w:w="2093" w:type="dxa"/>
            <w:vAlign w:val="center"/>
          </w:tcPr>
          <w:p w14:paraId="41FB04F3" w14:textId="77777777" w:rsidR="004F0F06" w:rsidRPr="004F0F06" w:rsidRDefault="004F0F06" w:rsidP="004F0F06">
            <w:pPr>
              <w:keepLines/>
              <w:spacing w:after="0" w:line="240" w:lineRule="auto"/>
              <w:ind w:right="0"/>
              <w:contextualSpacing/>
              <w:jc w:val="left"/>
              <w:rPr>
                <w:rFonts w:eastAsia="Times New Roman" w:cs="Arial"/>
                <w:bCs/>
                <w:color w:val="auto"/>
                <w:szCs w:val="20"/>
                <w:lang w:eastAsia="en-US"/>
              </w:rPr>
            </w:pPr>
            <w:r w:rsidRPr="004F0F06">
              <w:rPr>
                <w:rFonts w:eastAsia="Times New Roman" w:cs="Arial"/>
                <w:bCs/>
                <w:color w:val="auto"/>
                <w:szCs w:val="20"/>
                <w:lang w:eastAsia="en-US"/>
              </w:rPr>
              <w:t>Job Title:</w:t>
            </w:r>
          </w:p>
        </w:tc>
        <w:tc>
          <w:tcPr>
            <w:tcW w:w="3118" w:type="dxa"/>
            <w:vAlign w:val="center"/>
          </w:tcPr>
          <w:p w14:paraId="55F9B6FE" w14:textId="1498BA89" w:rsidR="004F0F06" w:rsidRPr="004F0F06" w:rsidRDefault="00860831" w:rsidP="5EE89705">
            <w:pPr>
              <w:keepLines/>
              <w:spacing w:after="0" w:line="240" w:lineRule="auto"/>
              <w:ind w:right="0"/>
              <w:contextualSpacing/>
              <w:jc w:val="left"/>
              <w:rPr>
                <w:rFonts w:eastAsia="Times New Roman" w:cs="Arial"/>
                <w:b w:val="0"/>
                <w:color w:val="auto"/>
                <w:lang w:eastAsia="en-US"/>
              </w:rPr>
            </w:pPr>
            <w:r w:rsidRPr="5EE89705">
              <w:rPr>
                <w:rFonts w:eastAsia="Times New Roman" w:cs="Arial"/>
                <w:b w:val="0"/>
                <w:color w:val="auto"/>
                <w:lang w:eastAsia="en-US"/>
              </w:rPr>
              <w:t>Gamek</w:t>
            </w:r>
            <w:r w:rsidR="00F636BD" w:rsidRPr="5EE89705">
              <w:rPr>
                <w:rFonts w:eastAsia="Times New Roman" w:cs="Arial"/>
                <w:b w:val="0"/>
                <w:color w:val="auto"/>
                <w:lang w:eastAsia="en-US"/>
              </w:rPr>
              <w:t xml:space="preserve">eeping </w:t>
            </w:r>
            <w:r w:rsidR="00761E91">
              <w:rPr>
                <w:rFonts w:eastAsia="Times New Roman" w:cs="Arial"/>
                <w:b w:val="0"/>
                <w:color w:val="auto"/>
                <w:lang w:eastAsia="en-US"/>
              </w:rPr>
              <w:t xml:space="preserve">and Wildlife Management </w:t>
            </w:r>
            <w:r w:rsidR="006F13CB" w:rsidRPr="5EE89705">
              <w:rPr>
                <w:rFonts w:eastAsia="Times New Roman" w:cs="Arial"/>
                <w:b w:val="0"/>
                <w:color w:val="auto"/>
                <w:lang w:eastAsia="en-US"/>
              </w:rPr>
              <w:t xml:space="preserve">Lecturer </w:t>
            </w:r>
          </w:p>
        </w:tc>
        <w:tc>
          <w:tcPr>
            <w:tcW w:w="1701" w:type="dxa"/>
            <w:vAlign w:val="center"/>
          </w:tcPr>
          <w:p w14:paraId="67EE0A82" w14:textId="278602A4" w:rsidR="004F0F06" w:rsidRPr="004F0F06" w:rsidRDefault="0008374D" w:rsidP="004F0F06">
            <w:pPr>
              <w:keepLines/>
              <w:spacing w:after="0" w:line="240" w:lineRule="auto"/>
              <w:ind w:right="0"/>
              <w:contextualSpacing/>
              <w:jc w:val="left"/>
              <w:rPr>
                <w:rFonts w:eastAsia="Times New Roman" w:cs="Arial"/>
                <w:bCs/>
                <w:color w:val="auto"/>
                <w:szCs w:val="20"/>
                <w:lang w:eastAsia="en-US"/>
              </w:rPr>
            </w:pPr>
            <w:r>
              <w:rPr>
                <w:rFonts w:eastAsia="Times New Roman" w:cs="Arial"/>
                <w:bCs/>
                <w:color w:val="auto"/>
                <w:szCs w:val="20"/>
                <w:lang w:eastAsia="en-US"/>
              </w:rPr>
              <w:t>Approved</w:t>
            </w:r>
            <w:r w:rsidR="004F0F06" w:rsidRPr="004F0F06">
              <w:rPr>
                <w:rFonts w:eastAsia="Times New Roman" w:cs="Arial"/>
                <w:bCs/>
                <w:color w:val="auto"/>
                <w:szCs w:val="20"/>
                <w:lang w:eastAsia="en-US"/>
              </w:rPr>
              <w:t xml:space="preserve"> By:  </w:t>
            </w:r>
          </w:p>
        </w:tc>
        <w:tc>
          <w:tcPr>
            <w:tcW w:w="2410" w:type="dxa"/>
            <w:vAlign w:val="center"/>
          </w:tcPr>
          <w:p w14:paraId="32160E12" w14:textId="2846F6C1" w:rsidR="004F0F06" w:rsidRPr="004F0F06" w:rsidRDefault="004B0D7F" w:rsidP="004F0F06">
            <w:pPr>
              <w:keepLines/>
              <w:spacing w:after="0" w:line="240" w:lineRule="auto"/>
              <w:ind w:right="0"/>
              <w:contextualSpacing/>
              <w:jc w:val="left"/>
              <w:rPr>
                <w:rFonts w:eastAsia="Times New Roman" w:cs="Arial"/>
                <w:b w:val="0"/>
                <w:bCs/>
                <w:color w:val="auto"/>
                <w:szCs w:val="20"/>
                <w:lang w:eastAsia="en-US"/>
              </w:rPr>
            </w:pPr>
            <w:r>
              <w:rPr>
                <w:rFonts w:eastAsia="Times New Roman" w:cs="Arial"/>
                <w:b w:val="0"/>
                <w:bCs/>
                <w:color w:val="auto"/>
                <w:szCs w:val="20"/>
                <w:lang w:eastAsia="en-US"/>
              </w:rPr>
              <w:t>Claire Thomson</w:t>
            </w:r>
          </w:p>
        </w:tc>
      </w:tr>
      <w:tr w:rsidR="004F0F06" w:rsidRPr="004F0F06" w14:paraId="619B45EE" w14:textId="77777777" w:rsidTr="5EE89705">
        <w:trPr>
          <w:trHeight w:val="510"/>
        </w:trPr>
        <w:tc>
          <w:tcPr>
            <w:tcW w:w="2093" w:type="dxa"/>
            <w:vAlign w:val="center"/>
          </w:tcPr>
          <w:p w14:paraId="6E526805" w14:textId="77777777" w:rsidR="004F0F06" w:rsidRPr="004F0F06" w:rsidRDefault="004F0F06" w:rsidP="004F0F06">
            <w:pPr>
              <w:keepLines/>
              <w:spacing w:after="0" w:line="240" w:lineRule="auto"/>
              <w:ind w:right="0"/>
              <w:contextualSpacing/>
              <w:jc w:val="left"/>
              <w:rPr>
                <w:rFonts w:eastAsia="Times New Roman" w:cs="Arial"/>
                <w:bCs/>
                <w:color w:val="auto"/>
                <w:szCs w:val="20"/>
                <w:lang w:eastAsia="en-US"/>
              </w:rPr>
            </w:pPr>
            <w:r w:rsidRPr="004F0F06">
              <w:rPr>
                <w:rFonts w:eastAsia="Times New Roman" w:cs="Arial"/>
                <w:bCs/>
                <w:color w:val="auto"/>
                <w:szCs w:val="20"/>
                <w:lang w:eastAsia="en-US"/>
              </w:rPr>
              <w:t>Report To:</w:t>
            </w:r>
          </w:p>
        </w:tc>
        <w:tc>
          <w:tcPr>
            <w:tcW w:w="3118" w:type="dxa"/>
            <w:vAlign w:val="center"/>
          </w:tcPr>
          <w:p w14:paraId="6A6D6852" w14:textId="631272C2" w:rsidR="004F0F06" w:rsidRPr="004F0F06" w:rsidRDefault="006F13CB" w:rsidP="004F0F06">
            <w:pPr>
              <w:keepLines/>
              <w:spacing w:after="0" w:line="240" w:lineRule="auto"/>
              <w:ind w:right="0"/>
              <w:contextualSpacing/>
              <w:jc w:val="left"/>
              <w:rPr>
                <w:rFonts w:eastAsia="Times New Roman" w:cs="Arial"/>
                <w:b w:val="0"/>
                <w:bCs/>
                <w:color w:val="auto"/>
                <w:szCs w:val="20"/>
                <w:lang w:eastAsia="en-US"/>
              </w:rPr>
            </w:pPr>
            <w:r w:rsidRPr="00C61872">
              <w:rPr>
                <w:rFonts w:eastAsia="Times New Roman" w:cs="Arial"/>
                <w:b w:val="0"/>
                <w:bCs/>
                <w:color w:val="auto"/>
                <w:szCs w:val="20"/>
                <w:lang w:eastAsia="en-US"/>
              </w:rPr>
              <w:t>Curriculum Manager</w:t>
            </w:r>
          </w:p>
        </w:tc>
        <w:tc>
          <w:tcPr>
            <w:tcW w:w="1701" w:type="dxa"/>
            <w:vAlign w:val="center"/>
          </w:tcPr>
          <w:p w14:paraId="02481032" w14:textId="77777777" w:rsidR="004F0F06" w:rsidRPr="004F0F06" w:rsidRDefault="004F0F06" w:rsidP="004F0F06">
            <w:pPr>
              <w:keepLines/>
              <w:spacing w:after="0" w:line="240" w:lineRule="auto"/>
              <w:ind w:right="0"/>
              <w:contextualSpacing/>
              <w:jc w:val="left"/>
              <w:rPr>
                <w:rFonts w:eastAsia="Times New Roman" w:cs="Arial"/>
                <w:bCs/>
                <w:color w:val="auto"/>
                <w:szCs w:val="20"/>
                <w:lang w:eastAsia="en-US"/>
              </w:rPr>
            </w:pPr>
            <w:r w:rsidRPr="004F0F06">
              <w:rPr>
                <w:rFonts w:eastAsia="Times New Roman" w:cs="Arial"/>
                <w:bCs/>
                <w:color w:val="auto"/>
                <w:szCs w:val="20"/>
                <w:lang w:eastAsia="en-US"/>
              </w:rPr>
              <w:t>Date:</w:t>
            </w:r>
          </w:p>
        </w:tc>
        <w:tc>
          <w:tcPr>
            <w:tcW w:w="2410" w:type="dxa"/>
            <w:vAlign w:val="center"/>
          </w:tcPr>
          <w:p w14:paraId="21A2120D" w14:textId="44BCBBD2" w:rsidR="004F0F06" w:rsidRPr="004F0F06" w:rsidRDefault="00860831" w:rsidP="004F0F06">
            <w:pPr>
              <w:keepLines/>
              <w:spacing w:after="0" w:line="240" w:lineRule="auto"/>
              <w:ind w:right="0"/>
              <w:contextualSpacing/>
              <w:jc w:val="left"/>
              <w:rPr>
                <w:rFonts w:eastAsia="Times New Roman" w:cs="Arial"/>
                <w:b w:val="0"/>
                <w:bCs/>
                <w:color w:val="auto"/>
                <w:szCs w:val="20"/>
                <w:lang w:eastAsia="en-US"/>
              </w:rPr>
            </w:pPr>
            <w:r>
              <w:rPr>
                <w:rFonts w:eastAsia="Times New Roman" w:cs="Arial"/>
                <w:b w:val="0"/>
                <w:bCs/>
                <w:color w:val="auto"/>
                <w:szCs w:val="20"/>
                <w:lang w:eastAsia="en-US"/>
              </w:rPr>
              <w:t>January 2025</w:t>
            </w:r>
          </w:p>
        </w:tc>
      </w:tr>
      <w:tr w:rsidR="00EC2D7E" w:rsidRPr="004F0F06" w14:paraId="6B0DED0E" w14:textId="77777777" w:rsidTr="5EE89705">
        <w:trPr>
          <w:trHeight w:val="510"/>
        </w:trPr>
        <w:tc>
          <w:tcPr>
            <w:tcW w:w="2093" w:type="dxa"/>
            <w:vAlign w:val="center"/>
          </w:tcPr>
          <w:p w14:paraId="103AFA8A" w14:textId="6EB43931" w:rsidR="00EC2D7E" w:rsidRPr="004F0F06" w:rsidRDefault="00EC2D7E" w:rsidP="004F0F06">
            <w:pPr>
              <w:keepLines/>
              <w:spacing w:after="0" w:line="240" w:lineRule="auto"/>
              <w:ind w:right="0"/>
              <w:contextualSpacing/>
              <w:jc w:val="left"/>
              <w:rPr>
                <w:rFonts w:eastAsia="Times New Roman" w:cs="Arial"/>
                <w:bCs/>
                <w:color w:val="auto"/>
                <w:szCs w:val="20"/>
                <w:lang w:eastAsia="en-US"/>
              </w:rPr>
            </w:pPr>
            <w:r>
              <w:rPr>
                <w:rFonts w:eastAsia="Times New Roman" w:cs="Arial"/>
                <w:bCs/>
                <w:color w:val="auto"/>
                <w:szCs w:val="20"/>
                <w:lang w:eastAsia="en-US"/>
              </w:rPr>
              <w:t xml:space="preserve">Grade: </w:t>
            </w:r>
          </w:p>
        </w:tc>
        <w:tc>
          <w:tcPr>
            <w:tcW w:w="3118" w:type="dxa"/>
            <w:vAlign w:val="center"/>
          </w:tcPr>
          <w:p w14:paraId="41AA394E" w14:textId="10B42EE5" w:rsidR="00EC2D7E" w:rsidRPr="00C61872" w:rsidRDefault="00860831" w:rsidP="004F0F06">
            <w:pPr>
              <w:keepLines/>
              <w:spacing w:after="0" w:line="240" w:lineRule="auto"/>
              <w:ind w:right="0"/>
              <w:contextualSpacing/>
              <w:jc w:val="left"/>
              <w:rPr>
                <w:rFonts w:eastAsia="Times New Roman" w:cs="Arial"/>
                <w:b w:val="0"/>
                <w:bCs/>
                <w:color w:val="auto"/>
                <w:szCs w:val="20"/>
                <w:lang w:eastAsia="en-US"/>
              </w:rPr>
            </w:pPr>
            <w:r>
              <w:rPr>
                <w:rFonts w:eastAsia="Times New Roman" w:cs="Arial"/>
                <w:b w:val="0"/>
                <w:bCs/>
                <w:color w:val="auto"/>
                <w:szCs w:val="20"/>
                <w:lang w:eastAsia="en-US"/>
              </w:rPr>
              <w:t>LECT01-05</w:t>
            </w:r>
          </w:p>
        </w:tc>
        <w:tc>
          <w:tcPr>
            <w:tcW w:w="1701" w:type="dxa"/>
            <w:vAlign w:val="center"/>
          </w:tcPr>
          <w:p w14:paraId="3A652F84" w14:textId="5C01A2EB" w:rsidR="00EC2D7E" w:rsidRPr="004F0F06" w:rsidRDefault="00EC2D7E" w:rsidP="004F0F06">
            <w:pPr>
              <w:keepLines/>
              <w:spacing w:after="0" w:line="240" w:lineRule="auto"/>
              <w:ind w:right="0"/>
              <w:contextualSpacing/>
              <w:jc w:val="left"/>
              <w:rPr>
                <w:rFonts w:eastAsia="Times New Roman" w:cs="Arial"/>
                <w:bCs/>
                <w:color w:val="auto"/>
                <w:szCs w:val="20"/>
                <w:lang w:eastAsia="en-US"/>
              </w:rPr>
            </w:pPr>
            <w:r>
              <w:rPr>
                <w:rFonts w:eastAsia="Times New Roman" w:cs="Arial"/>
                <w:bCs/>
                <w:color w:val="auto"/>
                <w:szCs w:val="20"/>
                <w:lang w:eastAsia="en-US"/>
              </w:rPr>
              <w:t>Location:</w:t>
            </w:r>
          </w:p>
        </w:tc>
        <w:tc>
          <w:tcPr>
            <w:tcW w:w="2410" w:type="dxa"/>
            <w:vAlign w:val="center"/>
          </w:tcPr>
          <w:p w14:paraId="56DCAE0C" w14:textId="5D18F7FD" w:rsidR="00EC2D7E" w:rsidRPr="004F0F06" w:rsidRDefault="00860831" w:rsidP="004F0F06">
            <w:pPr>
              <w:keepLines/>
              <w:spacing w:after="0" w:line="240" w:lineRule="auto"/>
              <w:ind w:right="0"/>
              <w:contextualSpacing/>
              <w:jc w:val="left"/>
              <w:rPr>
                <w:rFonts w:eastAsia="Times New Roman" w:cs="Arial"/>
                <w:b w:val="0"/>
                <w:bCs/>
                <w:color w:val="auto"/>
                <w:szCs w:val="20"/>
                <w:lang w:eastAsia="en-US"/>
              </w:rPr>
            </w:pPr>
            <w:r>
              <w:rPr>
                <w:rFonts w:eastAsia="Times New Roman" w:cs="Arial"/>
                <w:b w:val="0"/>
                <w:bCs/>
                <w:color w:val="auto"/>
                <w:szCs w:val="20"/>
                <w:lang w:eastAsia="en-US"/>
              </w:rPr>
              <w:t>Any</w:t>
            </w:r>
          </w:p>
        </w:tc>
      </w:tr>
    </w:tbl>
    <w:p w14:paraId="1CD697B3" w14:textId="77777777" w:rsidR="004F0F06" w:rsidRPr="004F0F06" w:rsidRDefault="004F0F06" w:rsidP="004F0F06">
      <w:pPr>
        <w:keepLines/>
        <w:spacing w:after="0" w:line="240" w:lineRule="auto"/>
        <w:ind w:right="0"/>
        <w:jc w:val="left"/>
        <w:rPr>
          <w:rFonts w:ascii="Arial" w:eastAsia="Times New Roman" w:hAnsi="Arial" w:cs="Arial"/>
          <w:bCs/>
          <w:color w:val="auto"/>
          <w:sz w:val="24"/>
          <w:szCs w:val="24"/>
          <w:lang w:eastAsia="en-US"/>
        </w:rPr>
      </w:pPr>
    </w:p>
    <w:p w14:paraId="6F867881" w14:textId="77777777" w:rsidR="004F0F06" w:rsidRPr="004F0F06" w:rsidRDefault="004F0F06" w:rsidP="004F0F06">
      <w:pPr>
        <w:spacing w:after="200" w:line="276" w:lineRule="auto"/>
        <w:ind w:right="0"/>
        <w:contextualSpacing/>
        <w:jc w:val="left"/>
        <w:rPr>
          <w:rFonts w:eastAsia="Times New Roman" w:cs="Arial"/>
          <w:bCs/>
          <w:color w:val="auto"/>
          <w:szCs w:val="20"/>
          <w:lang w:eastAsia="en-US"/>
        </w:rPr>
      </w:pPr>
      <w:r w:rsidRPr="004F0F06">
        <w:rPr>
          <w:rFonts w:eastAsia="Times New Roman" w:cs="Arial"/>
          <w:bCs/>
          <w:color w:val="auto"/>
          <w:szCs w:val="20"/>
          <w:lang w:eastAsia="en-US"/>
        </w:rPr>
        <w:t xml:space="preserve">PURPOSE </w:t>
      </w:r>
    </w:p>
    <w:p w14:paraId="14C9DBD6" w14:textId="77777777" w:rsidR="004F0F06" w:rsidRPr="004F0F06" w:rsidRDefault="004F0F06" w:rsidP="004F0F06">
      <w:pPr>
        <w:spacing w:after="200" w:line="276" w:lineRule="auto"/>
        <w:ind w:right="0"/>
        <w:contextualSpacing/>
        <w:jc w:val="left"/>
        <w:rPr>
          <w:rFonts w:eastAsia="Times New Roman" w:cs="Arial"/>
          <w:bCs/>
          <w:color w:val="auto"/>
          <w:szCs w:val="20"/>
          <w:lang w:eastAsia="en-US"/>
        </w:rPr>
      </w:pPr>
    </w:p>
    <w:p w14:paraId="271A24B2" w14:textId="47003EBB" w:rsidR="006F13CB" w:rsidRPr="006F13CB" w:rsidRDefault="006F13CB" w:rsidP="5EE89705">
      <w:pPr>
        <w:spacing w:after="200" w:line="276" w:lineRule="auto"/>
        <w:ind w:right="0"/>
        <w:contextualSpacing/>
        <w:jc w:val="both"/>
        <w:rPr>
          <w:rFonts w:eastAsia="Times New Roman" w:cs="Arial"/>
          <w:b w:val="0"/>
          <w:color w:val="auto"/>
          <w:lang w:eastAsia="en-US"/>
        </w:rPr>
      </w:pPr>
      <w:r w:rsidRPr="5EE89705">
        <w:rPr>
          <w:rFonts w:eastAsia="Times New Roman" w:cs="Arial"/>
          <w:b w:val="0"/>
          <w:color w:val="auto"/>
          <w:lang w:eastAsia="en-US"/>
        </w:rPr>
        <w:t xml:space="preserve">The purpose of this post is to plan and deliver effective learning, teaching, assessment and student support, which results in a high-quality student experience and engaged and successful learners.  This is a key role, which involves working as part of a wider team to design and deliver </w:t>
      </w:r>
      <w:r w:rsidR="00761E91">
        <w:rPr>
          <w:rFonts w:eastAsia="Times New Roman" w:cs="Arial"/>
          <w:b w:val="0"/>
          <w:color w:val="auto"/>
          <w:lang w:eastAsia="en-US"/>
        </w:rPr>
        <w:t>a</w:t>
      </w:r>
      <w:r w:rsidRPr="5EE89705">
        <w:rPr>
          <w:rFonts w:eastAsia="Times New Roman" w:cs="Arial"/>
          <w:b w:val="0"/>
          <w:color w:val="auto"/>
          <w:lang w:eastAsia="en-US"/>
        </w:rPr>
        <w:t xml:space="preserve"> holistic approach to support for learnin</w:t>
      </w:r>
      <w:r w:rsidR="002F34B4" w:rsidRPr="5EE89705">
        <w:rPr>
          <w:rFonts w:eastAsia="Times New Roman" w:cs="Arial"/>
          <w:b w:val="0"/>
          <w:color w:val="auto"/>
          <w:lang w:eastAsia="en-US"/>
        </w:rPr>
        <w:t>g.</w:t>
      </w:r>
      <w:r w:rsidRPr="5EE89705">
        <w:rPr>
          <w:rFonts w:eastAsia="Times New Roman" w:cs="Arial"/>
          <w:b w:val="0"/>
          <w:color w:val="auto"/>
          <w:lang w:eastAsia="en-US"/>
        </w:rPr>
        <w:t xml:space="preserve"> </w:t>
      </w:r>
    </w:p>
    <w:p w14:paraId="30FE8706" w14:textId="77777777" w:rsidR="006F13CB" w:rsidRPr="006F13CB" w:rsidRDefault="006F13CB" w:rsidP="006F13CB">
      <w:pPr>
        <w:spacing w:after="200" w:line="276" w:lineRule="auto"/>
        <w:ind w:right="0"/>
        <w:contextualSpacing/>
        <w:jc w:val="both"/>
        <w:rPr>
          <w:rFonts w:eastAsia="Times New Roman" w:cs="Arial"/>
          <w:b w:val="0"/>
          <w:bCs/>
          <w:color w:val="auto"/>
          <w:szCs w:val="20"/>
          <w:lang w:eastAsia="en-US"/>
        </w:rPr>
      </w:pPr>
      <w:r w:rsidRPr="006F13CB">
        <w:rPr>
          <w:rFonts w:eastAsia="Times New Roman" w:cs="Arial"/>
          <w:b w:val="0"/>
          <w:bCs/>
          <w:color w:val="auto"/>
          <w:szCs w:val="20"/>
          <w:lang w:eastAsia="en-US"/>
        </w:rPr>
        <w:t xml:space="preserve">  </w:t>
      </w:r>
    </w:p>
    <w:p w14:paraId="53B3A4A1" w14:textId="11888D97" w:rsidR="004F0F06" w:rsidRPr="004F0F06" w:rsidRDefault="006F13CB" w:rsidP="006F13CB">
      <w:pPr>
        <w:spacing w:after="200" w:line="276" w:lineRule="auto"/>
        <w:ind w:right="0"/>
        <w:contextualSpacing/>
        <w:jc w:val="both"/>
        <w:rPr>
          <w:rFonts w:eastAsia="Times New Roman" w:cs="Arial"/>
          <w:b w:val="0"/>
          <w:bCs/>
          <w:color w:val="auto"/>
          <w:szCs w:val="20"/>
          <w:lang w:eastAsia="en-US"/>
        </w:rPr>
      </w:pPr>
      <w:r w:rsidRPr="006F13CB">
        <w:rPr>
          <w:rFonts w:eastAsia="Times New Roman" w:cs="Arial"/>
          <w:b w:val="0"/>
          <w:bCs/>
          <w:color w:val="auto"/>
          <w:szCs w:val="20"/>
          <w:lang w:eastAsia="en-US"/>
        </w:rPr>
        <w:t xml:space="preserve">This job description should be used in conjunction with the Lecturer Professional Standards to inform and assist the post holder in carrying out their roles and responsibilities. </w:t>
      </w:r>
    </w:p>
    <w:p w14:paraId="2DBF9E4A" w14:textId="77777777" w:rsidR="004F0F06" w:rsidRPr="004F0F06" w:rsidRDefault="004F0F06" w:rsidP="004F0F06">
      <w:pPr>
        <w:spacing w:after="200" w:line="276" w:lineRule="auto"/>
        <w:ind w:right="0"/>
        <w:contextualSpacing/>
        <w:jc w:val="left"/>
        <w:rPr>
          <w:rFonts w:eastAsia="Times New Roman" w:cs="Arial"/>
          <w:bCs/>
          <w:color w:val="auto"/>
          <w:szCs w:val="20"/>
          <w:lang w:eastAsia="en-US"/>
        </w:rPr>
      </w:pPr>
    </w:p>
    <w:p w14:paraId="2B2842A5" w14:textId="77777777" w:rsidR="004F0F06" w:rsidRPr="004F0F06" w:rsidRDefault="004F0F06" w:rsidP="004F0F06">
      <w:pPr>
        <w:spacing w:after="200" w:line="276" w:lineRule="auto"/>
        <w:ind w:right="0"/>
        <w:contextualSpacing/>
        <w:jc w:val="left"/>
        <w:rPr>
          <w:rFonts w:eastAsia="Times New Roman" w:cs="Arial"/>
          <w:bCs/>
          <w:color w:val="auto"/>
          <w:szCs w:val="20"/>
          <w:lang w:eastAsia="en-US"/>
        </w:rPr>
      </w:pPr>
      <w:r w:rsidRPr="004F0F06">
        <w:rPr>
          <w:rFonts w:eastAsia="Times New Roman" w:cs="Arial"/>
          <w:bCs/>
          <w:color w:val="auto"/>
          <w:szCs w:val="20"/>
          <w:lang w:eastAsia="en-US"/>
        </w:rPr>
        <w:t>KEY AREAS</w:t>
      </w:r>
    </w:p>
    <w:p w14:paraId="42916B8A" w14:textId="77777777" w:rsidR="004F0F06" w:rsidRPr="004F0F06" w:rsidRDefault="004F0F06" w:rsidP="004F0F06">
      <w:pPr>
        <w:spacing w:after="200" w:line="276" w:lineRule="auto"/>
        <w:ind w:right="0"/>
        <w:contextualSpacing/>
        <w:jc w:val="left"/>
        <w:rPr>
          <w:rFonts w:eastAsia="Times New Roman" w:cs="Arial"/>
          <w:bCs/>
          <w:color w:val="auto"/>
          <w:szCs w:val="20"/>
          <w:lang w:eastAsia="en-US"/>
        </w:rPr>
      </w:pPr>
    </w:p>
    <w:p w14:paraId="5FD75E6E" w14:textId="77777777" w:rsidR="004F0F06" w:rsidRPr="004F0F06" w:rsidRDefault="004F0F06" w:rsidP="004F0F06">
      <w:pPr>
        <w:spacing w:after="200" w:line="276" w:lineRule="auto"/>
        <w:ind w:right="0"/>
        <w:contextualSpacing/>
        <w:jc w:val="left"/>
        <w:rPr>
          <w:rFonts w:eastAsia="Times New Roman" w:cs="Arial"/>
          <w:b w:val="0"/>
          <w:color w:val="auto"/>
          <w:szCs w:val="20"/>
          <w:lang w:eastAsia="en-US"/>
        </w:rPr>
      </w:pPr>
      <w:r w:rsidRPr="004F0F06">
        <w:rPr>
          <w:rFonts w:eastAsia="Times New Roman" w:cs="Arial"/>
          <w:b w:val="0"/>
          <w:color w:val="auto"/>
          <w:szCs w:val="20"/>
          <w:lang w:eastAsia="en-US"/>
        </w:rPr>
        <w:t>The post holder will be accountable for:</w:t>
      </w:r>
    </w:p>
    <w:p w14:paraId="644E7EDF" w14:textId="77777777" w:rsidR="004F0F06" w:rsidRPr="004F0F06" w:rsidRDefault="004F0F06" w:rsidP="004F0F06">
      <w:pPr>
        <w:spacing w:after="200" w:line="276" w:lineRule="auto"/>
        <w:ind w:right="0"/>
        <w:contextualSpacing/>
        <w:jc w:val="left"/>
        <w:rPr>
          <w:rFonts w:eastAsia="Times New Roman" w:cs="Arial"/>
          <w:b w:val="0"/>
          <w:color w:val="auto"/>
          <w:szCs w:val="20"/>
          <w:lang w:eastAsia="en-US"/>
        </w:rPr>
      </w:pPr>
    </w:p>
    <w:p w14:paraId="01FA5EC6" w14:textId="77777777" w:rsidR="006F13CB" w:rsidRPr="006F13CB" w:rsidRDefault="006F13CB" w:rsidP="006F13CB">
      <w:pPr>
        <w:numPr>
          <w:ilvl w:val="0"/>
          <w:numId w:val="11"/>
        </w:numPr>
        <w:spacing w:after="4" w:line="284" w:lineRule="auto"/>
        <w:ind w:right="0"/>
        <w:jc w:val="left"/>
        <w:rPr>
          <w:b w:val="0"/>
          <w:bCs/>
          <w:szCs w:val="20"/>
        </w:rPr>
      </w:pPr>
      <w:r w:rsidRPr="006F13CB">
        <w:rPr>
          <w:b w:val="0"/>
          <w:bCs/>
          <w:szCs w:val="20"/>
        </w:rPr>
        <w:t xml:space="preserve">Planning learning, teaching and assessment based on current theories of learning, teaching and assessment and existing and emerging practice and the needs of </w:t>
      </w:r>
      <w:proofErr w:type="gramStart"/>
      <w:r w:rsidRPr="006F13CB">
        <w:rPr>
          <w:b w:val="0"/>
          <w:bCs/>
          <w:szCs w:val="20"/>
        </w:rPr>
        <w:t>learners;</w:t>
      </w:r>
      <w:proofErr w:type="gramEnd"/>
      <w:r w:rsidRPr="006F13CB">
        <w:rPr>
          <w:b w:val="0"/>
          <w:bCs/>
          <w:szCs w:val="20"/>
        </w:rPr>
        <w:t xml:space="preserve"> </w:t>
      </w:r>
    </w:p>
    <w:p w14:paraId="7D127657" w14:textId="77777777" w:rsidR="006F13CB" w:rsidRPr="006F13CB" w:rsidRDefault="006F13CB" w:rsidP="006F13CB">
      <w:pPr>
        <w:spacing w:after="27"/>
        <w:ind w:left="720"/>
        <w:rPr>
          <w:b w:val="0"/>
          <w:bCs/>
          <w:szCs w:val="20"/>
        </w:rPr>
      </w:pPr>
      <w:r w:rsidRPr="006F13CB">
        <w:rPr>
          <w:b w:val="0"/>
          <w:bCs/>
          <w:szCs w:val="20"/>
        </w:rPr>
        <w:t xml:space="preserve"> </w:t>
      </w:r>
    </w:p>
    <w:p w14:paraId="4852F273" w14:textId="29505012" w:rsidR="006F13CB" w:rsidRPr="006F13CB" w:rsidRDefault="006F13CB" w:rsidP="5EE89705">
      <w:pPr>
        <w:numPr>
          <w:ilvl w:val="0"/>
          <w:numId w:val="11"/>
        </w:numPr>
        <w:spacing w:after="4" w:line="284" w:lineRule="auto"/>
        <w:ind w:right="0"/>
        <w:jc w:val="left"/>
        <w:rPr>
          <w:b w:val="0"/>
        </w:rPr>
      </w:pPr>
      <w:r>
        <w:rPr>
          <w:b w:val="0"/>
        </w:rPr>
        <w:t xml:space="preserve">Implementing a range of </w:t>
      </w:r>
      <w:r w:rsidR="7D333A5B">
        <w:rPr>
          <w:b w:val="0"/>
        </w:rPr>
        <w:t>high-quality</w:t>
      </w:r>
      <w:r>
        <w:rPr>
          <w:b w:val="0"/>
        </w:rPr>
        <w:t xml:space="preserve"> teaching, learning and assessment approaches appropriate to the needs of individual learners and learner </w:t>
      </w:r>
      <w:proofErr w:type="gramStart"/>
      <w:r>
        <w:rPr>
          <w:b w:val="0"/>
        </w:rPr>
        <w:t>groups;</w:t>
      </w:r>
      <w:proofErr w:type="gramEnd"/>
      <w:r>
        <w:rPr>
          <w:b w:val="0"/>
        </w:rPr>
        <w:t xml:space="preserve"> </w:t>
      </w:r>
    </w:p>
    <w:p w14:paraId="312C0683" w14:textId="77777777" w:rsidR="006F13CB" w:rsidRPr="006F13CB" w:rsidRDefault="006F13CB" w:rsidP="006F13CB">
      <w:pPr>
        <w:spacing w:after="27"/>
        <w:rPr>
          <w:b w:val="0"/>
          <w:bCs/>
          <w:szCs w:val="20"/>
        </w:rPr>
      </w:pPr>
      <w:r w:rsidRPr="006F13CB">
        <w:rPr>
          <w:b w:val="0"/>
          <w:bCs/>
          <w:szCs w:val="20"/>
        </w:rPr>
        <w:t xml:space="preserve"> </w:t>
      </w:r>
    </w:p>
    <w:p w14:paraId="0102962D" w14:textId="77777777" w:rsidR="006F13CB" w:rsidRPr="006F13CB" w:rsidRDefault="006F13CB" w:rsidP="006F13CB">
      <w:pPr>
        <w:numPr>
          <w:ilvl w:val="0"/>
          <w:numId w:val="11"/>
        </w:numPr>
        <w:spacing w:after="4" w:line="284" w:lineRule="auto"/>
        <w:ind w:right="0"/>
        <w:jc w:val="left"/>
        <w:rPr>
          <w:b w:val="0"/>
          <w:bCs/>
          <w:szCs w:val="20"/>
        </w:rPr>
      </w:pPr>
      <w:r w:rsidRPr="006F13CB">
        <w:rPr>
          <w:b w:val="0"/>
          <w:bCs/>
          <w:szCs w:val="20"/>
        </w:rPr>
        <w:t xml:space="preserve">Developing and maintaining high quality learning, teaching and assessment resources to support a range of learning styles and approaches, including use of digital </w:t>
      </w:r>
      <w:proofErr w:type="gramStart"/>
      <w:r w:rsidRPr="006F13CB">
        <w:rPr>
          <w:b w:val="0"/>
          <w:bCs/>
          <w:szCs w:val="20"/>
        </w:rPr>
        <w:t>technologies;</w:t>
      </w:r>
      <w:proofErr w:type="gramEnd"/>
      <w:r w:rsidRPr="006F13CB">
        <w:rPr>
          <w:b w:val="0"/>
          <w:bCs/>
          <w:szCs w:val="20"/>
        </w:rPr>
        <w:t xml:space="preserve"> </w:t>
      </w:r>
    </w:p>
    <w:p w14:paraId="5B47F3DE" w14:textId="77777777" w:rsidR="006F13CB" w:rsidRPr="006F13CB" w:rsidRDefault="006F13CB" w:rsidP="006F13CB">
      <w:pPr>
        <w:spacing w:after="27"/>
        <w:ind w:left="720"/>
        <w:rPr>
          <w:b w:val="0"/>
          <w:bCs/>
          <w:szCs w:val="20"/>
        </w:rPr>
      </w:pPr>
      <w:r w:rsidRPr="006F13CB">
        <w:rPr>
          <w:b w:val="0"/>
          <w:bCs/>
          <w:szCs w:val="20"/>
        </w:rPr>
        <w:t xml:space="preserve"> </w:t>
      </w:r>
    </w:p>
    <w:p w14:paraId="72637C57" w14:textId="77777777" w:rsidR="006F13CB" w:rsidRPr="006F13CB" w:rsidRDefault="006F13CB" w:rsidP="006F13CB">
      <w:pPr>
        <w:numPr>
          <w:ilvl w:val="0"/>
          <w:numId w:val="11"/>
        </w:numPr>
        <w:spacing w:after="4" w:line="284" w:lineRule="auto"/>
        <w:ind w:right="0"/>
        <w:jc w:val="left"/>
        <w:rPr>
          <w:b w:val="0"/>
          <w:bCs/>
          <w:szCs w:val="20"/>
        </w:rPr>
      </w:pPr>
      <w:r w:rsidRPr="006F13CB">
        <w:rPr>
          <w:b w:val="0"/>
          <w:bCs/>
          <w:szCs w:val="20"/>
        </w:rPr>
        <w:t xml:space="preserve">Planning, co-ordinating and providing guidance and support appropriate to individual learner </w:t>
      </w:r>
      <w:proofErr w:type="gramStart"/>
      <w:r w:rsidRPr="006F13CB">
        <w:rPr>
          <w:b w:val="0"/>
          <w:bCs/>
          <w:szCs w:val="20"/>
        </w:rPr>
        <w:t>needs;</w:t>
      </w:r>
      <w:proofErr w:type="gramEnd"/>
      <w:r w:rsidRPr="006F13CB">
        <w:rPr>
          <w:b w:val="0"/>
          <w:bCs/>
          <w:szCs w:val="20"/>
        </w:rPr>
        <w:t xml:space="preserve"> </w:t>
      </w:r>
    </w:p>
    <w:p w14:paraId="6DA60219" w14:textId="77777777" w:rsidR="006F13CB" w:rsidRPr="006F13CB" w:rsidRDefault="006F13CB" w:rsidP="006F13CB">
      <w:pPr>
        <w:spacing w:after="27"/>
        <w:ind w:left="720"/>
        <w:rPr>
          <w:b w:val="0"/>
          <w:bCs/>
          <w:szCs w:val="20"/>
        </w:rPr>
      </w:pPr>
      <w:r w:rsidRPr="006F13CB">
        <w:rPr>
          <w:b w:val="0"/>
          <w:bCs/>
          <w:szCs w:val="20"/>
        </w:rPr>
        <w:t xml:space="preserve"> </w:t>
      </w:r>
    </w:p>
    <w:p w14:paraId="14AB79E3" w14:textId="77777777" w:rsidR="006F13CB" w:rsidRPr="006F13CB" w:rsidRDefault="006F13CB" w:rsidP="006F13CB">
      <w:pPr>
        <w:numPr>
          <w:ilvl w:val="0"/>
          <w:numId w:val="11"/>
        </w:numPr>
        <w:spacing w:after="170" w:line="284" w:lineRule="auto"/>
        <w:ind w:right="0"/>
        <w:jc w:val="left"/>
        <w:rPr>
          <w:b w:val="0"/>
          <w:bCs/>
          <w:szCs w:val="20"/>
        </w:rPr>
      </w:pPr>
      <w:r w:rsidRPr="006F13CB">
        <w:rPr>
          <w:b w:val="0"/>
          <w:bCs/>
          <w:szCs w:val="20"/>
        </w:rPr>
        <w:t xml:space="preserve">Ensuring the quality assurance and enhancement of learning, teaching and </w:t>
      </w:r>
      <w:proofErr w:type="gramStart"/>
      <w:r w:rsidRPr="006F13CB">
        <w:rPr>
          <w:b w:val="0"/>
          <w:bCs/>
          <w:szCs w:val="20"/>
        </w:rPr>
        <w:t>assessment;</w:t>
      </w:r>
      <w:proofErr w:type="gramEnd"/>
      <w:r w:rsidRPr="006F13CB">
        <w:rPr>
          <w:b w:val="0"/>
          <w:bCs/>
          <w:szCs w:val="20"/>
        </w:rPr>
        <w:t xml:space="preserve"> </w:t>
      </w:r>
    </w:p>
    <w:p w14:paraId="116FB63C" w14:textId="77777777" w:rsidR="006F13CB" w:rsidRPr="006F13CB" w:rsidRDefault="006F13CB" w:rsidP="006F13CB">
      <w:pPr>
        <w:numPr>
          <w:ilvl w:val="0"/>
          <w:numId w:val="11"/>
        </w:numPr>
        <w:spacing w:after="4" w:line="284" w:lineRule="auto"/>
        <w:ind w:right="0"/>
        <w:jc w:val="left"/>
        <w:rPr>
          <w:b w:val="0"/>
          <w:bCs/>
          <w:szCs w:val="20"/>
        </w:rPr>
      </w:pPr>
      <w:r w:rsidRPr="006F13CB">
        <w:rPr>
          <w:b w:val="0"/>
          <w:bCs/>
          <w:szCs w:val="20"/>
        </w:rPr>
        <w:t xml:space="preserve">Promoting student engagement through the facilitation of a classroom culture that supports the student voice and encourages active participation in learning and college life </w:t>
      </w:r>
    </w:p>
    <w:p w14:paraId="05AEDB31" w14:textId="77777777" w:rsidR="006F13CB" w:rsidRPr="006F13CB" w:rsidRDefault="006F13CB" w:rsidP="006F13CB">
      <w:pPr>
        <w:spacing w:after="8"/>
        <w:rPr>
          <w:b w:val="0"/>
          <w:bCs/>
          <w:szCs w:val="20"/>
        </w:rPr>
      </w:pPr>
      <w:r w:rsidRPr="006F13CB">
        <w:rPr>
          <w:b w:val="0"/>
          <w:bCs/>
          <w:szCs w:val="20"/>
        </w:rPr>
        <w:t xml:space="preserve"> </w:t>
      </w:r>
    </w:p>
    <w:p w14:paraId="201B8D8A" w14:textId="77777777" w:rsidR="006F13CB" w:rsidRPr="006F13CB" w:rsidRDefault="006F13CB" w:rsidP="006F13CB">
      <w:pPr>
        <w:numPr>
          <w:ilvl w:val="0"/>
          <w:numId w:val="11"/>
        </w:numPr>
        <w:spacing w:after="4" w:line="284" w:lineRule="auto"/>
        <w:ind w:right="0"/>
        <w:jc w:val="left"/>
        <w:rPr>
          <w:b w:val="0"/>
          <w:bCs/>
          <w:szCs w:val="20"/>
        </w:rPr>
      </w:pPr>
      <w:r w:rsidRPr="006F13CB">
        <w:rPr>
          <w:b w:val="0"/>
          <w:bCs/>
          <w:szCs w:val="20"/>
        </w:rPr>
        <w:t xml:space="preserve">Using a reflective practitioner approach to ensure the development of own professional practice and contributing to the development of </w:t>
      </w:r>
      <w:proofErr w:type="gramStart"/>
      <w:r w:rsidRPr="006F13CB">
        <w:rPr>
          <w:b w:val="0"/>
          <w:bCs/>
          <w:szCs w:val="20"/>
        </w:rPr>
        <w:t>others;</w:t>
      </w:r>
      <w:proofErr w:type="gramEnd"/>
      <w:r w:rsidRPr="006F13CB">
        <w:rPr>
          <w:b w:val="0"/>
          <w:bCs/>
          <w:szCs w:val="20"/>
        </w:rPr>
        <w:t xml:space="preserve"> </w:t>
      </w:r>
    </w:p>
    <w:p w14:paraId="5C11BD73" w14:textId="77777777" w:rsidR="006F13CB" w:rsidRPr="006F13CB" w:rsidRDefault="006F13CB" w:rsidP="006F13CB">
      <w:pPr>
        <w:spacing w:after="0"/>
        <w:rPr>
          <w:b w:val="0"/>
          <w:bCs/>
          <w:szCs w:val="20"/>
        </w:rPr>
      </w:pPr>
      <w:r w:rsidRPr="006F13CB">
        <w:rPr>
          <w:rFonts w:eastAsia="Calibri" w:cs="Calibri"/>
          <w:b w:val="0"/>
          <w:bCs/>
          <w:color w:val="BFBFBF"/>
          <w:szCs w:val="20"/>
        </w:rPr>
        <w:t xml:space="preserve"> </w:t>
      </w:r>
    </w:p>
    <w:p w14:paraId="2F9DC835" w14:textId="77777777" w:rsidR="006F13CB" w:rsidRPr="006F13CB" w:rsidRDefault="006F13CB" w:rsidP="006F13CB">
      <w:pPr>
        <w:numPr>
          <w:ilvl w:val="0"/>
          <w:numId w:val="11"/>
        </w:numPr>
        <w:spacing w:after="4" w:line="284" w:lineRule="auto"/>
        <w:ind w:right="0"/>
        <w:jc w:val="left"/>
        <w:rPr>
          <w:b w:val="0"/>
          <w:bCs/>
          <w:szCs w:val="20"/>
        </w:rPr>
      </w:pPr>
      <w:r w:rsidRPr="006F13CB">
        <w:rPr>
          <w:b w:val="0"/>
          <w:bCs/>
          <w:szCs w:val="20"/>
        </w:rPr>
        <w:t xml:space="preserve">Contributing to curriculum team and whole-College development and activities, leading on projects, initiatives and work streams as </w:t>
      </w:r>
      <w:proofErr w:type="gramStart"/>
      <w:r w:rsidRPr="006F13CB">
        <w:rPr>
          <w:b w:val="0"/>
          <w:bCs/>
          <w:szCs w:val="20"/>
        </w:rPr>
        <w:t>required;</w:t>
      </w:r>
      <w:proofErr w:type="gramEnd"/>
      <w:r w:rsidRPr="006F13CB">
        <w:rPr>
          <w:b w:val="0"/>
          <w:bCs/>
          <w:szCs w:val="20"/>
        </w:rPr>
        <w:t xml:space="preserve"> </w:t>
      </w:r>
    </w:p>
    <w:p w14:paraId="53167484" w14:textId="77777777" w:rsidR="006F13CB" w:rsidRPr="006F13CB" w:rsidRDefault="006F13CB" w:rsidP="006F13CB">
      <w:pPr>
        <w:spacing w:after="27"/>
        <w:rPr>
          <w:b w:val="0"/>
          <w:bCs/>
          <w:szCs w:val="20"/>
        </w:rPr>
      </w:pPr>
      <w:r w:rsidRPr="006F13CB">
        <w:rPr>
          <w:b w:val="0"/>
          <w:bCs/>
          <w:szCs w:val="20"/>
        </w:rPr>
        <w:lastRenderedPageBreak/>
        <w:t xml:space="preserve"> </w:t>
      </w:r>
    </w:p>
    <w:p w14:paraId="2B8F7EA4" w14:textId="4D50F1C9" w:rsidR="006F13CB" w:rsidRPr="006F13CB" w:rsidRDefault="006F13CB" w:rsidP="006F13CB">
      <w:pPr>
        <w:numPr>
          <w:ilvl w:val="0"/>
          <w:numId w:val="11"/>
        </w:numPr>
        <w:spacing w:after="192" w:line="284" w:lineRule="auto"/>
        <w:ind w:right="0"/>
        <w:jc w:val="left"/>
        <w:rPr>
          <w:b w:val="0"/>
          <w:bCs/>
          <w:szCs w:val="20"/>
        </w:rPr>
      </w:pPr>
      <w:r w:rsidRPr="006F13CB">
        <w:rPr>
          <w:b w:val="0"/>
          <w:bCs/>
          <w:szCs w:val="20"/>
        </w:rPr>
        <w:t xml:space="preserve">Participating in programme and College-wide stakeholder engagement, promotion, marketing and student recruitment </w:t>
      </w:r>
      <w:proofErr w:type="gramStart"/>
      <w:r w:rsidRPr="006F13CB">
        <w:rPr>
          <w:b w:val="0"/>
          <w:bCs/>
          <w:szCs w:val="20"/>
        </w:rPr>
        <w:t>activities;</w:t>
      </w:r>
      <w:proofErr w:type="gramEnd"/>
      <w:r w:rsidRPr="006F13CB">
        <w:rPr>
          <w:b w:val="0"/>
          <w:bCs/>
          <w:szCs w:val="20"/>
        </w:rPr>
        <w:t xml:space="preserve">  </w:t>
      </w:r>
    </w:p>
    <w:p w14:paraId="40195A31" w14:textId="68E19F58" w:rsidR="004F0F06" w:rsidRPr="006F13CB" w:rsidRDefault="006F13CB" w:rsidP="006F13CB">
      <w:pPr>
        <w:numPr>
          <w:ilvl w:val="0"/>
          <w:numId w:val="11"/>
        </w:numPr>
        <w:spacing w:after="200" w:line="276" w:lineRule="auto"/>
        <w:ind w:right="0"/>
        <w:contextualSpacing/>
        <w:jc w:val="left"/>
        <w:rPr>
          <w:rFonts w:eastAsia="Times New Roman" w:cs="Arial"/>
          <w:b w:val="0"/>
          <w:bCs/>
          <w:color w:val="auto"/>
          <w:szCs w:val="20"/>
          <w:lang w:eastAsia="en-US"/>
        </w:rPr>
      </w:pPr>
      <w:r w:rsidRPr="006F13CB">
        <w:rPr>
          <w:b w:val="0"/>
          <w:bCs/>
          <w:szCs w:val="20"/>
        </w:rPr>
        <w:t xml:space="preserve">Carrying out all relevant administration duties in line with </w:t>
      </w:r>
      <w:proofErr w:type="gramStart"/>
      <w:r w:rsidRPr="006F13CB">
        <w:rPr>
          <w:b w:val="0"/>
          <w:bCs/>
          <w:szCs w:val="20"/>
        </w:rPr>
        <w:t>College</w:t>
      </w:r>
      <w:proofErr w:type="gramEnd"/>
      <w:r w:rsidRPr="006F13CB">
        <w:rPr>
          <w:b w:val="0"/>
          <w:bCs/>
          <w:szCs w:val="20"/>
        </w:rPr>
        <w:t xml:space="preserve"> policy, process and procedures and stated timelines</w:t>
      </w:r>
    </w:p>
    <w:p w14:paraId="1FE7759A" w14:textId="77777777" w:rsidR="004F0F06" w:rsidRPr="004F0F06" w:rsidRDefault="004F0F06" w:rsidP="004F0F06">
      <w:pPr>
        <w:spacing w:after="200" w:line="276" w:lineRule="auto"/>
        <w:ind w:right="0"/>
        <w:contextualSpacing/>
        <w:jc w:val="left"/>
        <w:rPr>
          <w:rFonts w:ascii="Arial" w:eastAsia="Times New Roman" w:hAnsi="Arial" w:cs="Arial"/>
          <w:b w:val="0"/>
          <w:color w:val="auto"/>
          <w:sz w:val="24"/>
          <w:szCs w:val="24"/>
          <w:lang w:eastAsia="en-US"/>
        </w:rPr>
      </w:pPr>
    </w:p>
    <w:p w14:paraId="0D974A13" w14:textId="77777777" w:rsidR="004F0F06" w:rsidRPr="004F0F06" w:rsidRDefault="004F0F06" w:rsidP="004F0F06">
      <w:pPr>
        <w:spacing w:after="200" w:line="276" w:lineRule="auto"/>
        <w:ind w:right="0"/>
        <w:contextualSpacing/>
        <w:jc w:val="left"/>
        <w:rPr>
          <w:rFonts w:eastAsia="Times New Roman" w:cs="Arial"/>
          <w:color w:val="auto"/>
          <w:szCs w:val="20"/>
          <w:lang w:eastAsia="en-US"/>
        </w:rPr>
      </w:pPr>
      <w:r w:rsidRPr="004F0F06">
        <w:rPr>
          <w:rFonts w:eastAsia="Times New Roman" w:cs="Arial"/>
          <w:color w:val="auto"/>
          <w:szCs w:val="20"/>
          <w:lang w:eastAsia="en-US"/>
        </w:rPr>
        <w:t>DUTIES AND RESPONSIBILITIES</w:t>
      </w:r>
    </w:p>
    <w:p w14:paraId="00016611" w14:textId="77777777" w:rsidR="004F0F06" w:rsidRPr="004F0F06" w:rsidRDefault="004F0F06" w:rsidP="004F0F06">
      <w:pPr>
        <w:spacing w:after="200" w:line="276" w:lineRule="auto"/>
        <w:ind w:right="0"/>
        <w:contextualSpacing/>
        <w:jc w:val="left"/>
        <w:rPr>
          <w:rFonts w:eastAsia="Times New Roman" w:cs="Arial"/>
          <w:color w:val="auto"/>
          <w:szCs w:val="20"/>
          <w:lang w:eastAsia="en-US"/>
        </w:rPr>
      </w:pPr>
    </w:p>
    <w:p w14:paraId="50B53F44" w14:textId="77777777" w:rsidR="004F0F06" w:rsidRPr="004F0F06" w:rsidRDefault="004F0F06" w:rsidP="004F0F06">
      <w:pPr>
        <w:keepLines/>
        <w:tabs>
          <w:tab w:val="left" w:pos="-720"/>
        </w:tabs>
        <w:suppressAutoHyphens/>
        <w:spacing w:after="200" w:line="276" w:lineRule="auto"/>
        <w:ind w:right="0"/>
        <w:contextualSpacing/>
        <w:jc w:val="left"/>
        <w:rPr>
          <w:rFonts w:eastAsia="Times New Roman" w:cs="Arial"/>
          <w:b w:val="0"/>
          <w:color w:val="auto"/>
          <w:szCs w:val="20"/>
          <w:lang w:eastAsia="en-US"/>
        </w:rPr>
      </w:pPr>
      <w:r w:rsidRPr="004F0F06">
        <w:rPr>
          <w:rFonts w:eastAsia="Times New Roman" w:cs="Arial"/>
          <w:b w:val="0"/>
          <w:color w:val="auto"/>
          <w:szCs w:val="20"/>
          <w:lang w:eastAsia="en-US"/>
        </w:rPr>
        <w:t>The following duties and responsibilities are intended to give a broad indication of the variety of tasks the post holder may be asked to undertake.</w:t>
      </w:r>
    </w:p>
    <w:p w14:paraId="5448EA2C" w14:textId="77777777" w:rsidR="004F0F06" w:rsidRPr="004F0F06" w:rsidRDefault="004F0F06" w:rsidP="004F0F06">
      <w:pPr>
        <w:keepLines/>
        <w:tabs>
          <w:tab w:val="left" w:pos="-720"/>
        </w:tabs>
        <w:suppressAutoHyphens/>
        <w:spacing w:after="200" w:line="276" w:lineRule="auto"/>
        <w:ind w:right="0"/>
        <w:contextualSpacing/>
        <w:jc w:val="left"/>
        <w:rPr>
          <w:rFonts w:eastAsia="Times New Roman" w:cs="Arial"/>
          <w:b w:val="0"/>
          <w:color w:val="auto"/>
          <w:szCs w:val="20"/>
          <w:lang w:eastAsia="en-US"/>
        </w:rPr>
      </w:pPr>
    </w:p>
    <w:p w14:paraId="0C4C72DA" w14:textId="77777777" w:rsidR="004F0F06" w:rsidRPr="004F0F06" w:rsidRDefault="004F0F06" w:rsidP="004F0F06">
      <w:pPr>
        <w:keepLines/>
        <w:tabs>
          <w:tab w:val="left" w:pos="-720"/>
        </w:tabs>
        <w:suppressAutoHyphens/>
        <w:spacing w:after="200" w:line="276" w:lineRule="auto"/>
        <w:ind w:right="0"/>
        <w:contextualSpacing/>
        <w:jc w:val="left"/>
        <w:rPr>
          <w:rFonts w:eastAsia="Times New Roman" w:cs="Arial"/>
          <w:b w:val="0"/>
          <w:color w:val="auto"/>
          <w:szCs w:val="20"/>
          <w:lang w:eastAsia="en-US"/>
        </w:rPr>
      </w:pPr>
      <w:r w:rsidRPr="004F0F06">
        <w:rPr>
          <w:rFonts w:eastAsia="Times New Roman" w:cs="Arial"/>
          <w:b w:val="0"/>
          <w:color w:val="auto"/>
          <w:szCs w:val="20"/>
          <w:lang w:eastAsia="en-US"/>
        </w:rPr>
        <w:t>It should be noted that a job description is not an exhaustive list of activities, and staff may be asked to carry out other duties commensurate with the level of the post.  The job description may also be amended to take account of changed circumstances, and staff will be consulted when this is necessary.</w:t>
      </w:r>
    </w:p>
    <w:p w14:paraId="6BDED901" w14:textId="77777777" w:rsidR="004F0F06" w:rsidRPr="004F0F06" w:rsidRDefault="004F0F06" w:rsidP="004F0F06">
      <w:pPr>
        <w:spacing w:after="0" w:line="240" w:lineRule="auto"/>
        <w:ind w:right="0"/>
        <w:jc w:val="both"/>
        <w:rPr>
          <w:rFonts w:ascii="Arial" w:eastAsia="Times New Roman" w:hAnsi="Arial" w:cs="Arial"/>
          <w:b w:val="0"/>
          <w:color w:val="auto"/>
          <w:sz w:val="22"/>
          <w:lang w:eastAsia="en-US"/>
        </w:rPr>
      </w:pPr>
    </w:p>
    <w:p w14:paraId="5F37E3F6" w14:textId="77777777" w:rsidR="004F0F06" w:rsidRPr="004F0F06" w:rsidRDefault="004F0F06" w:rsidP="004F0F06">
      <w:pPr>
        <w:spacing w:after="0" w:line="240" w:lineRule="auto"/>
        <w:ind w:right="0"/>
        <w:jc w:val="both"/>
        <w:rPr>
          <w:rFonts w:ascii="Arial" w:eastAsia="Times New Roman" w:hAnsi="Arial" w:cs="Arial"/>
          <w:b w:val="0"/>
          <w:color w:val="auto"/>
          <w:sz w:val="22"/>
          <w:lang w:eastAsia="en-US"/>
        </w:rPr>
      </w:pPr>
    </w:p>
    <w:p w14:paraId="725BD7B1" w14:textId="77777777" w:rsidR="006F13CB" w:rsidRPr="006F13CB" w:rsidRDefault="006F13CB" w:rsidP="006F13CB">
      <w:pPr>
        <w:keepNext/>
        <w:keepLines/>
        <w:spacing w:after="17"/>
        <w:ind w:left="-5" w:right="0" w:hanging="10"/>
        <w:jc w:val="left"/>
        <w:outlineLvl w:val="0"/>
        <w:rPr>
          <w:rFonts w:eastAsia="Arial" w:cs="Arial"/>
          <w:szCs w:val="20"/>
        </w:rPr>
      </w:pPr>
      <w:r w:rsidRPr="006F13CB">
        <w:rPr>
          <w:rFonts w:eastAsia="Arial" w:cs="Arial"/>
          <w:szCs w:val="20"/>
        </w:rPr>
        <w:t xml:space="preserve">Learning, teaching and Assessment </w:t>
      </w:r>
    </w:p>
    <w:p w14:paraId="486E9AE9" w14:textId="77777777" w:rsidR="006F13CB" w:rsidRPr="006F13CB" w:rsidRDefault="006F13CB" w:rsidP="006F13CB">
      <w:pPr>
        <w:spacing w:after="27"/>
        <w:ind w:right="0"/>
        <w:jc w:val="left"/>
        <w:rPr>
          <w:rFonts w:eastAsia="Arial" w:cs="Arial"/>
          <w:b w:val="0"/>
          <w:szCs w:val="20"/>
        </w:rPr>
      </w:pPr>
      <w:r w:rsidRPr="006F13CB">
        <w:rPr>
          <w:rFonts w:eastAsia="Arial" w:cs="Arial"/>
          <w:b w:val="0"/>
          <w:szCs w:val="20"/>
        </w:rPr>
        <w:t xml:space="preserve"> </w:t>
      </w:r>
    </w:p>
    <w:p w14:paraId="5639AEFD" w14:textId="77777777" w:rsidR="006F13CB" w:rsidRPr="006F13CB" w:rsidRDefault="006F13CB" w:rsidP="006F13CB">
      <w:pPr>
        <w:numPr>
          <w:ilvl w:val="0"/>
          <w:numId w:val="20"/>
        </w:numPr>
        <w:spacing w:after="4" w:line="278" w:lineRule="auto"/>
        <w:ind w:right="0"/>
        <w:jc w:val="left"/>
        <w:rPr>
          <w:rFonts w:eastAsia="Arial" w:cs="Arial"/>
          <w:b w:val="0"/>
          <w:szCs w:val="20"/>
        </w:rPr>
      </w:pPr>
      <w:r w:rsidRPr="006F13CB">
        <w:rPr>
          <w:rFonts w:eastAsia="Arial" w:cs="Arial"/>
          <w:b w:val="0"/>
          <w:szCs w:val="20"/>
        </w:rPr>
        <w:t xml:space="preserve">Work with learners to plan learning and teaching that is inclusive, contextualised and takes account of the needs of all learners and development of essential skills and graduate </w:t>
      </w:r>
      <w:proofErr w:type="gramStart"/>
      <w:r w:rsidRPr="006F13CB">
        <w:rPr>
          <w:rFonts w:eastAsia="Arial" w:cs="Arial"/>
          <w:b w:val="0"/>
          <w:szCs w:val="20"/>
        </w:rPr>
        <w:t>attributes;</w:t>
      </w:r>
      <w:proofErr w:type="gramEnd"/>
      <w:r w:rsidRPr="006F13CB">
        <w:rPr>
          <w:rFonts w:eastAsia="Arial" w:cs="Arial"/>
          <w:b w:val="0"/>
          <w:szCs w:val="20"/>
        </w:rPr>
        <w:t xml:space="preserve"> </w:t>
      </w:r>
    </w:p>
    <w:p w14:paraId="7DFB11A6" w14:textId="477D8177" w:rsidR="006F13CB" w:rsidRPr="006F13CB" w:rsidRDefault="006F13CB" w:rsidP="006F13CB">
      <w:pPr>
        <w:spacing w:after="27"/>
        <w:ind w:left="15" w:right="0" w:firstLine="70"/>
        <w:jc w:val="left"/>
        <w:rPr>
          <w:rFonts w:eastAsia="Arial" w:cs="Arial"/>
          <w:b w:val="0"/>
          <w:szCs w:val="20"/>
        </w:rPr>
      </w:pPr>
    </w:p>
    <w:p w14:paraId="23E1032B" w14:textId="77777777" w:rsidR="006F13CB" w:rsidRPr="006F13CB" w:rsidRDefault="006F13CB" w:rsidP="006F13CB">
      <w:pPr>
        <w:numPr>
          <w:ilvl w:val="0"/>
          <w:numId w:val="20"/>
        </w:numPr>
        <w:spacing w:after="4" w:line="284" w:lineRule="auto"/>
        <w:ind w:right="0"/>
        <w:jc w:val="left"/>
        <w:rPr>
          <w:rFonts w:eastAsia="Arial" w:cs="Arial"/>
          <w:b w:val="0"/>
          <w:szCs w:val="20"/>
        </w:rPr>
      </w:pPr>
      <w:r w:rsidRPr="006F13CB">
        <w:rPr>
          <w:rFonts w:eastAsia="Arial" w:cs="Arial"/>
          <w:b w:val="0"/>
          <w:szCs w:val="20"/>
        </w:rPr>
        <w:t xml:space="preserve">Use a broad range of learning and teaching and assessment approaches and activities to engage, motivate and support learners to develop and </w:t>
      </w:r>
      <w:proofErr w:type="gramStart"/>
      <w:r w:rsidRPr="006F13CB">
        <w:rPr>
          <w:rFonts w:eastAsia="Arial" w:cs="Arial"/>
          <w:b w:val="0"/>
          <w:szCs w:val="20"/>
        </w:rPr>
        <w:t>achieve;</w:t>
      </w:r>
      <w:proofErr w:type="gramEnd"/>
      <w:r w:rsidRPr="006F13CB">
        <w:rPr>
          <w:rFonts w:eastAsia="Arial" w:cs="Arial"/>
          <w:b w:val="0"/>
          <w:szCs w:val="20"/>
        </w:rPr>
        <w:t xml:space="preserve"> </w:t>
      </w:r>
    </w:p>
    <w:p w14:paraId="0A4357D3" w14:textId="34DC9057" w:rsidR="006F13CB" w:rsidRPr="006F13CB" w:rsidRDefault="006F13CB" w:rsidP="006F13CB">
      <w:pPr>
        <w:spacing w:after="27"/>
        <w:ind w:right="0" w:firstLine="70"/>
        <w:jc w:val="left"/>
        <w:rPr>
          <w:rFonts w:eastAsia="Arial" w:cs="Arial"/>
          <w:b w:val="0"/>
          <w:szCs w:val="20"/>
        </w:rPr>
      </w:pPr>
    </w:p>
    <w:p w14:paraId="548CECE7" w14:textId="77777777" w:rsidR="006F13CB" w:rsidRPr="006F13CB" w:rsidRDefault="006F13CB" w:rsidP="006F13CB">
      <w:pPr>
        <w:numPr>
          <w:ilvl w:val="0"/>
          <w:numId w:val="20"/>
        </w:numPr>
        <w:spacing w:after="4" w:line="284" w:lineRule="auto"/>
        <w:ind w:right="0"/>
        <w:jc w:val="left"/>
        <w:rPr>
          <w:rFonts w:eastAsia="Arial" w:cs="Arial"/>
          <w:b w:val="0"/>
          <w:szCs w:val="20"/>
        </w:rPr>
      </w:pPr>
      <w:r w:rsidRPr="006F13CB">
        <w:rPr>
          <w:rFonts w:eastAsia="Arial" w:cs="Arial"/>
          <w:b w:val="0"/>
          <w:szCs w:val="20"/>
        </w:rPr>
        <w:t xml:space="preserve">Implement a broad range of approaches to promote active, collaborative, self-directed and independent learning by using different modes of delivery and a variety of resources and </w:t>
      </w:r>
      <w:proofErr w:type="gramStart"/>
      <w:r w:rsidRPr="006F13CB">
        <w:rPr>
          <w:rFonts w:eastAsia="Arial" w:cs="Arial"/>
          <w:b w:val="0"/>
          <w:szCs w:val="20"/>
        </w:rPr>
        <w:t>technologies;</w:t>
      </w:r>
      <w:proofErr w:type="gramEnd"/>
      <w:r w:rsidRPr="006F13CB">
        <w:rPr>
          <w:rFonts w:eastAsia="Arial" w:cs="Arial"/>
          <w:b w:val="0"/>
          <w:szCs w:val="20"/>
        </w:rPr>
        <w:t xml:space="preserve"> </w:t>
      </w:r>
    </w:p>
    <w:p w14:paraId="3D693D0C" w14:textId="0C9A38D8" w:rsidR="006F13CB" w:rsidRPr="006F13CB" w:rsidRDefault="006F13CB" w:rsidP="006F13CB">
      <w:pPr>
        <w:spacing w:after="27"/>
        <w:ind w:right="0" w:firstLine="70"/>
        <w:jc w:val="left"/>
        <w:rPr>
          <w:rFonts w:eastAsia="Arial" w:cs="Arial"/>
          <w:b w:val="0"/>
          <w:szCs w:val="20"/>
        </w:rPr>
      </w:pPr>
    </w:p>
    <w:p w14:paraId="0957DB1E" w14:textId="77777777" w:rsidR="006F13CB" w:rsidRPr="006F13CB" w:rsidRDefault="006F13CB" w:rsidP="006F13CB">
      <w:pPr>
        <w:numPr>
          <w:ilvl w:val="0"/>
          <w:numId w:val="20"/>
        </w:numPr>
        <w:spacing w:after="242" w:line="284" w:lineRule="auto"/>
        <w:ind w:right="0"/>
        <w:jc w:val="left"/>
        <w:rPr>
          <w:rFonts w:eastAsia="Arial" w:cs="Arial"/>
          <w:b w:val="0"/>
          <w:szCs w:val="20"/>
        </w:rPr>
      </w:pPr>
      <w:r w:rsidRPr="006F13CB">
        <w:rPr>
          <w:rFonts w:eastAsia="Arial" w:cs="Arial"/>
          <w:b w:val="0"/>
          <w:szCs w:val="20"/>
        </w:rPr>
        <w:t xml:space="preserve">Develop and maintain appropriate, up-to-date and contextualised learning, teaching and assessment materials which are effective in supporting </w:t>
      </w:r>
      <w:proofErr w:type="gramStart"/>
      <w:r w:rsidRPr="006F13CB">
        <w:rPr>
          <w:rFonts w:eastAsia="Arial" w:cs="Arial"/>
          <w:b w:val="0"/>
          <w:szCs w:val="20"/>
        </w:rPr>
        <w:t>learning;</w:t>
      </w:r>
      <w:proofErr w:type="gramEnd"/>
      <w:r w:rsidRPr="006F13CB">
        <w:rPr>
          <w:rFonts w:eastAsia="Arial" w:cs="Arial"/>
          <w:b w:val="0"/>
          <w:szCs w:val="20"/>
        </w:rPr>
        <w:t xml:space="preserve"> </w:t>
      </w:r>
    </w:p>
    <w:p w14:paraId="0A7DB4A4" w14:textId="77777777" w:rsidR="006F13CB" w:rsidRPr="006F13CB" w:rsidRDefault="006F13CB" w:rsidP="006F13CB">
      <w:pPr>
        <w:numPr>
          <w:ilvl w:val="0"/>
          <w:numId w:val="20"/>
        </w:numPr>
        <w:spacing w:after="241" w:line="284" w:lineRule="auto"/>
        <w:ind w:right="0"/>
        <w:jc w:val="left"/>
        <w:rPr>
          <w:rFonts w:eastAsia="Arial" w:cs="Arial"/>
          <w:b w:val="0"/>
          <w:szCs w:val="20"/>
        </w:rPr>
      </w:pPr>
      <w:r w:rsidRPr="006F13CB">
        <w:rPr>
          <w:rFonts w:eastAsia="Arial" w:cs="Arial"/>
          <w:b w:val="0"/>
          <w:szCs w:val="20"/>
        </w:rPr>
        <w:t xml:space="preserve">Create and maintain an interactive, supportive and safe learning environment that promotes </w:t>
      </w:r>
      <w:proofErr w:type="gramStart"/>
      <w:r w:rsidRPr="006F13CB">
        <w:rPr>
          <w:rFonts w:eastAsia="Arial" w:cs="Arial"/>
          <w:b w:val="0"/>
          <w:szCs w:val="20"/>
        </w:rPr>
        <w:t>learning;</w:t>
      </w:r>
      <w:proofErr w:type="gramEnd"/>
      <w:r w:rsidRPr="006F13CB">
        <w:rPr>
          <w:rFonts w:eastAsia="Arial" w:cs="Arial"/>
          <w:b w:val="0"/>
          <w:szCs w:val="20"/>
        </w:rPr>
        <w:t xml:space="preserve"> </w:t>
      </w:r>
    </w:p>
    <w:p w14:paraId="1387A789" w14:textId="77777777" w:rsidR="006F13CB" w:rsidRPr="006F13CB" w:rsidRDefault="006F13CB" w:rsidP="006F13CB">
      <w:pPr>
        <w:numPr>
          <w:ilvl w:val="0"/>
          <w:numId w:val="20"/>
        </w:numPr>
        <w:spacing w:after="4" w:line="284" w:lineRule="auto"/>
        <w:ind w:right="0"/>
        <w:jc w:val="left"/>
        <w:rPr>
          <w:rFonts w:eastAsia="Arial" w:cs="Arial"/>
          <w:b w:val="0"/>
          <w:szCs w:val="20"/>
        </w:rPr>
      </w:pPr>
      <w:r w:rsidRPr="006F13CB">
        <w:rPr>
          <w:rFonts w:eastAsia="Arial" w:cs="Arial"/>
          <w:b w:val="0"/>
          <w:szCs w:val="20"/>
        </w:rPr>
        <w:t xml:space="preserve">Devise suitable assessment strategies and assessment instruments which take account of group and individual learner </w:t>
      </w:r>
      <w:proofErr w:type="gramStart"/>
      <w:r w:rsidRPr="006F13CB">
        <w:rPr>
          <w:rFonts w:eastAsia="Arial" w:cs="Arial"/>
          <w:b w:val="0"/>
          <w:szCs w:val="20"/>
        </w:rPr>
        <w:t>needs;</w:t>
      </w:r>
      <w:proofErr w:type="gramEnd"/>
      <w:r w:rsidRPr="006F13CB">
        <w:rPr>
          <w:rFonts w:eastAsia="Arial" w:cs="Arial"/>
          <w:b w:val="0"/>
          <w:szCs w:val="20"/>
        </w:rPr>
        <w:t xml:space="preserve"> </w:t>
      </w:r>
    </w:p>
    <w:p w14:paraId="5632EFD6" w14:textId="138364C7" w:rsidR="006F13CB" w:rsidRPr="006F13CB" w:rsidRDefault="006F13CB" w:rsidP="006F13CB">
      <w:pPr>
        <w:spacing w:after="27"/>
        <w:ind w:right="0" w:firstLine="70"/>
        <w:jc w:val="left"/>
        <w:rPr>
          <w:rFonts w:eastAsia="Arial" w:cs="Arial"/>
          <w:b w:val="0"/>
          <w:szCs w:val="20"/>
        </w:rPr>
      </w:pPr>
    </w:p>
    <w:p w14:paraId="7B27C000" w14:textId="77777777" w:rsidR="006F13CB" w:rsidRPr="006F13CB" w:rsidRDefault="006F13CB" w:rsidP="006F13CB">
      <w:pPr>
        <w:numPr>
          <w:ilvl w:val="0"/>
          <w:numId w:val="20"/>
        </w:numPr>
        <w:spacing w:after="4" w:line="284" w:lineRule="auto"/>
        <w:ind w:right="0"/>
        <w:jc w:val="left"/>
        <w:rPr>
          <w:rFonts w:eastAsia="Arial" w:cs="Arial"/>
          <w:b w:val="0"/>
          <w:szCs w:val="20"/>
        </w:rPr>
      </w:pPr>
      <w:r w:rsidRPr="006F13CB">
        <w:rPr>
          <w:rFonts w:eastAsia="Arial" w:cs="Arial"/>
          <w:b w:val="0"/>
          <w:szCs w:val="20"/>
        </w:rPr>
        <w:t xml:space="preserve">Measure and record progress and attainment of learners, using outcome of assessments to inform ongoing planning of learning and teaching and support for learners. </w:t>
      </w:r>
    </w:p>
    <w:p w14:paraId="3EFDC958" w14:textId="32BDE383" w:rsidR="006F13CB" w:rsidRPr="006F13CB" w:rsidRDefault="006F13CB" w:rsidP="006F13CB">
      <w:pPr>
        <w:spacing w:after="27"/>
        <w:ind w:right="0" w:firstLine="70"/>
        <w:jc w:val="left"/>
        <w:rPr>
          <w:rFonts w:eastAsia="Arial" w:cs="Arial"/>
          <w:b w:val="0"/>
          <w:szCs w:val="20"/>
        </w:rPr>
      </w:pPr>
    </w:p>
    <w:p w14:paraId="29220CDD" w14:textId="31AA8E98" w:rsidR="005D6078" w:rsidRDefault="005D6078">
      <w:pPr>
        <w:spacing w:after="160"/>
        <w:ind w:right="0"/>
        <w:jc w:val="left"/>
        <w:rPr>
          <w:rFonts w:eastAsia="Arial" w:cs="Arial"/>
          <w:b w:val="0"/>
          <w:szCs w:val="20"/>
        </w:rPr>
      </w:pPr>
      <w:r>
        <w:rPr>
          <w:rFonts w:eastAsia="Arial" w:cs="Arial"/>
          <w:b w:val="0"/>
          <w:szCs w:val="20"/>
        </w:rPr>
        <w:br w:type="page"/>
      </w:r>
    </w:p>
    <w:p w14:paraId="1A54303C" w14:textId="1C94CCE6" w:rsidR="006F13CB" w:rsidRPr="006F13CB" w:rsidRDefault="006F13CB" w:rsidP="006F13CB">
      <w:pPr>
        <w:spacing w:after="17"/>
        <w:ind w:right="0"/>
        <w:jc w:val="left"/>
        <w:rPr>
          <w:rFonts w:eastAsia="Arial" w:cs="Arial"/>
          <w:b w:val="0"/>
          <w:szCs w:val="20"/>
        </w:rPr>
      </w:pPr>
    </w:p>
    <w:p w14:paraId="2ACB3F3F" w14:textId="77777777" w:rsidR="006F13CB" w:rsidRPr="006F13CB" w:rsidRDefault="006F13CB" w:rsidP="006F13CB">
      <w:pPr>
        <w:keepNext/>
        <w:keepLines/>
        <w:spacing w:after="17"/>
        <w:ind w:left="-5" w:right="0" w:hanging="10"/>
        <w:jc w:val="left"/>
        <w:outlineLvl w:val="0"/>
        <w:rPr>
          <w:rFonts w:eastAsia="Arial" w:cs="Arial"/>
          <w:szCs w:val="20"/>
        </w:rPr>
      </w:pPr>
      <w:r w:rsidRPr="006F13CB">
        <w:rPr>
          <w:rFonts w:eastAsia="Arial" w:cs="Arial"/>
          <w:szCs w:val="20"/>
        </w:rPr>
        <w:t xml:space="preserve">Student Guidance, Support and Engagement </w:t>
      </w:r>
    </w:p>
    <w:p w14:paraId="5246185F" w14:textId="1BDC3956" w:rsidR="006F13CB" w:rsidRPr="006F13CB" w:rsidRDefault="006F13CB" w:rsidP="006F13CB">
      <w:pPr>
        <w:spacing w:after="27"/>
        <w:ind w:left="720" w:right="0" w:firstLine="70"/>
        <w:jc w:val="left"/>
        <w:rPr>
          <w:rFonts w:eastAsia="Arial" w:cs="Arial"/>
          <w:b w:val="0"/>
          <w:szCs w:val="20"/>
        </w:rPr>
      </w:pPr>
    </w:p>
    <w:p w14:paraId="6621CF19" w14:textId="5312D7FE" w:rsidR="006F13CB" w:rsidRPr="006F13CB" w:rsidRDefault="006F13CB" w:rsidP="006F13CB">
      <w:pPr>
        <w:numPr>
          <w:ilvl w:val="0"/>
          <w:numId w:val="21"/>
        </w:numPr>
        <w:spacing w:after="4" w:line="284" w:lineRule="auto"/>
        <w:ind w:right="0"/>
        <w:jc w:val="left"/>
        <w:rPr>
          <w:rFonts w:eastAsia="Arial" w:cs="Arial"/>
          <w:b w:val="0"/>
          <w:szCs w:val="20"/>
        </w:rPr>
      </w:pPr>
      <w:r w:rsidRPr="006F13CB">
        <w:rPr>
          <w:rFonts w:eastAsia="Arial" w:cs="Arial"/>
          <w:b w:val="0"/>
          <w:szCs w:val="20"/>
        </w:rPr>
        <w:t xml:space="preserve">Undertake student recruitment and selection activities to ensure learners are supported in their choice of study and the College meets student activity </w:t>
      </w:r>
      <w:proofErr w:type="gramStart"/>
      <w:r w:rsidRPr="006F13CB">
        <w:rPr>
          <w:rFonts w:eastAsia="Arial" w:cs="Arial"/>
          <w:b w:val="0"/>
          <w:szCs w:val="20"/>
        </w:rPr>
        <w:t>targets</w:t>
      </w:r>
      <w:r>
        <w:rPr>
          <w:rFonts w:eastAsia="Arial" w:cs="Arial"/>
          <w:b w:val="0"/>
          <w:szCs w:val="20"/>
        </w:rPr>
        <w:t>;</w:t>
      </w:r>
      <w:proofErr w:type="gramEnd"/>
      <w:r w:rsidRPr="006F13CB">
        <w:rPr>
          <w:rFonts w:eastAsia="Arial" w:cs="Arial"/>
          <w:b w:val="0"/>
          <w:szCs w:val="20"/>
        </w:rPr>
        <w:t xml:space="preserve"> </w:t>
      </w:r>
    </w:p>
    <w:p w14:paraId="3A12E313" w14:textId="6A906A49" w:rsidR="006F13CB" w:rsidRPr="006F13CB" w:rsidRDefault="006F13CB" w:rsidP="006F13CB">
      <w:pPr>
        <w:spacing w:after="57"/>
        <w:ind w:left="720" w:right="0" w:firstLine="70"/>
        <w:jc w:val="left"/>
        <w:rPr>
          <w:rFonts w:eastAsia="Arial" w:cs="Arial"/>
          <w:b w:val="0"/>
          <w:szCs w:val="20"/>
        </w:rPr>
      </w:pPr>
    </w:p>
    <w:p w14:paraId="019E2673" w14:textId="77777777" w:rsidR="006F13CB" w:rsidRPr="006F13CB" w:rsidRDefault="006F13CB" w:rsidP="006F13CB">
      <w:pPr>
        <w:numPr>
          <w:ilvl w:val="0"/>
          <w:numId w:val="21"/>
        </w:numPr>
        <w:spacing w:after="4" w:line="284" w:lineRule="auto"/>
        <w:ind w:right="0"/>
        <w:jc w:val="left"/>
        <w:rPr>
          <w:rFonts w:eastAsia="Arial" w:cs="Arial"/>
          <w:b w:val="0"/>
          <w:szCs w:val="20"/>
        </w:rPr>
      </w:pPr>
      <w:r w:rsidRPr="006F13CB">
        <w:rPr>
          <w:rFonts w:eastAsia="Arial" w:cs="Arial"/>
          <w:b w:val="0"/>
          <w:szCs w:val="20"/>
        </w:rPr>
        <w:t xml:space="preserve">Provide effective guidance and support to learners in line with the College’s student engagement strategy and associated policies and procedures, advancing equality, diversity and inclusion of opportunity for all </w:t>
      </w:r>
      <w:proofErr w:type="gramStart"/>
      <w:r w:rsidRPr="006F13CB">
        <w:rPr>
          <w:rFonts w:eastAsia="Arial" w:cs="Arial"/>
          <w:b w:val="0"/>
          <w:szCs w:val="20"/>
        </w:rPr>
        <w:t>learners;</w:t>
      </w:r>
      <w:proofErr w:type="gramEnd"/>
      <w:r w:rsidRPr="006F13CB">
        <w:rPr>
          <w:rFonts w:eastAsia="Arial" w:cs="Arial"/>
          <w:b w:val="0"/>
          <w:szCs w:val="20"/>
        </w:rPr>
        <w:t xml:space="preserve"> </w:t>
      </w:r>
    </w:p>
    <w:p w14:paraId="2B35B563" w14:textId="414A6EC0" w:rsidR="006F13CB" w:rsidRPr="006F13CB" w:rsidRDefault="006F13CB" w:rsidP="006F13CB">
      <w:pPr>
        <w:spacing w:after="27"/>
        <w:ind w:left="720" w:right="0" w:firstLine="70"/>
        <w:jc w:val="left"/>
        <w:rPr>
          <w:rFonts w:eastAsia="Arial" w:cs="Arial"/>
          <w:b w:val="0"/>
          <w:szCs w:val="20"/>
        </w:rPr>
      </w:pPr>
    </w:p>
    <w:p w14:paraId="467C65DE" w14:textId="77777777" w:rsidR="006F13CB" w:rsidRPr="006F13CB" w:rsidRDefault="006F13CB" w:rsidP="006F13CB">
      <w:pPr>
        <w:numPr>
          <w:ilvl w:val="0"/>
          <w:numId w:val="21"/>
        </w:numPr>
        <w:spacing w:after="4" w:line="284" w:lineRule="auto"/>
        <w:ind w:right="0"/>
        <w:jc w:val="left"/>
        <w:rPr>
          <w:rFonts w:eastAsia="Arial" w:cs="Arial"/>
          <w:b w:val="0"/>
          <w:szCs w:val="20"/>
        </w:rPr>
      </w:pPr>
      <w:r w:rsidRPr="006F13CB">
        <w:rPr>
          <w:rFonts w:eastAsia="Arial" w:cs="Arial"/>
          <w:b w:val="0"/>
          <w:szCs w:val="20"/>
        </w:rPr>
        <w:t xml:space="preserve">Ensure a full understanding of own guidance and support role, responsibilities and </w:t>
      </w:r>
    </w:p>
    <w:p w14:paraId="2D5CBEE4" w14:textId="1F81D69C" w:rsidR="006F13CB" w:rsidRPr="006F13CB" w:rsidRDefault="006F13CB" w:rsidP="006F13CB">
      <w:pPr>
        <w:pStyle w:val="ListParagraph"/>
        <w:spacing w:after="17"/>
        <w:ind w:right="0"/>
        <w:jc w:val="both"/>
        <w:rPr>
          <w:rFonts w:eastAsia="Arial" w:cs="Arial"/>
          <w:b w:val="0"/>
          <w:szCs w:val="20"/>
        </w:rPr>
      </w:pPr>
      <w:r w:rsidRPr="006F13CB">
        <w:rPr>
          <w:rFonts w:eastAsia="Arial" w:cs="Arial"/>
          <w:b w:val="0"/>
          <w:szCs w:val="20"/>
        </w:rPr>
        <w:t>boundaries and how they relate to the remits of support staff and other specialist</w:t>
      </w:r>
      <w:r>
        <w:rPr>
          <w:rFonts w:eastAsia="Arial" w:cs="Arial"/>
          <w:b w:val="0"/>
          <w:szCs w:val="20"/>
        </w:rPr>
        <w:t xml:space="preserve"> </w:t>
      </w:r>
      <w:proofErr w:type="gramStart"/>
      <w:r w:rsidRPr="006F13CB">
        <w:rPr>
          <w:rFonts w:eastAsia="Arial" w:cs="Arial"/>
          <w:b w:val="0"/>
          <w:szCs w:val="20"/>
        </w:rPr>
        <w:t>roles;</w:t>
      </w:r>
      <w:proofErr w:type="gramEnd"/>
      <w:r w:rsidRPr="006F13CB">
        <w:rPr>
          <w:rFonts w:eastAsia="Arial" w:cs="Arial"/>
          <w:b w:val="0"/>
          <w:szCs w:val="20"/>
        </w:rPr>
        <w:t xml:space="preserve"> </w:t>
      </w:r>
    </w:p>
    <w:p w14:paraId="5A140CB0" w14:textId="250030F0" w:rsidR="006F13CB" w:rsidRPr="006F13CB" w:rsidRDefault="006F13CB" w:rsidP="006F13CB">
      <w:pPr>
        <w:spacing w:after="61"/>
        <w:ind w:right="0" w:firstLine="70"/>
        <w:jc w:val="left"/>
        <w:rPr>
          <w:rFonts w:eastAsia="Arial" w:cs="Arial"/>
          <w:b w:val="0"/>
          <w:szCs w:val="20"/>
        </w:rPr>
      </w:pPr>
    </w:p>
    <w:p w14:paraId="4E37B04D" w14:textId="77777777" w:rsidR="006F13CB" w:rsidRPr="006F13CB" w:rsidRDefault="006F13CB" w:rsidP="006F13CB">
      <w:pPr>
        <w:numPr>
          <w:ilvl w:val="0"/>
          <w:numId w:val="21"/>
        </w:numPr>
        <w:spacing w:after="4" w:line="284" w:lineRule="auto"/>
        <w:ind w:right="0"/>
        <w:jc w:val="left"/>
        <w:rPr>
          <w:rFonts w:eastAsia="Arial" w:cs="Arial"/>
          <w:b w:val="0"/>
          <w:szCs w:val="20"/>
        </w:rPr>
      </w:pPr>
      <w:r w:rsidRPr="006F13CB">
        <w:rPr>
          <w:rFonts w:eastAsia="Arial" w:cs="Arial"/>
          <w:b w:val="0"/>
          <w:szCs w:val="20"/>
        </w:rPr>
        <w:t xml:space="preserve">Provide pre-course support and guidance to anticipate students’ potential needs and support for </w:t>
      </w:r>
      <w:proofErr w:type="gramStart"/>
      <w:r w:rsidRPr="006F13CB">
        <w:rPr>
          <w:rFonts w:eastAsia="Arial" w:cs="Arial"/>
          <w:b w:val="0"/>
          <w:szCs w:val="20"/>
        </w:rPr>
        <w:t>learning;</w:t>
      </w:r>
      <w:proofErr w:type="gramEnd"/>
      <w:r w:rsidRPr="006F13CB">
        <w:rPr>
          <w:rFonts w:eastAsia="Arial" w:cs="Arial"/>
          <w:b w:val="0"/>
          <w:szCs w:val="20"/>
        </w:rPr>
        <w:t xml:space="preserve"> </w:t>
      </w:r>
    </w:p>
    <w:p w14:paraId="4973572F" w14:textId="136226BB" w:rsidR="006F13CB" w:rsidRPr="006F13CB" w:rsidRDefault="006F13CB" w:rsidP="006F13CB">
      <w:pPr>
        <w:spacing w:after="28"/>
        <w:ind w:right="0" w:firstLine="70"/>
        <w:jc w:val="left"/>
        <w:rPr>
          <w:rFonts w:eastAsia="Arial" w:cs="Arial"/>
          <w:b w:val="0"/>
          <w:szCs w:val="20"/>
        </w:rPr>
      </w:pPr>
    </w:p>
    <w:p w14:paraId="68E47E6A" w14:textId="77777777" w:rsidR="006F13CB" w:rsidRPr="006F13CB" w:rsidRDefault="006F13CB" w:rsidP="006F13CB">
      <w:pPr>
        <w:numPr>
          <w:ilvl w:val="0"/>
          <w:numId w:val="21"/>
        </w:numPr>
        <w:spacing w:after="232" w:line="284" w:lineRule="auto"/>
        <w:ind w:right="0"/>
        <w:jc w:val="left"/>
        <w:rPr>
          <w:rFonts w:eastAsia="Arial" w:cs="Arial"/>
          <w:b w:val="0"/>
          <w:szCs w:val="20"/>
        </w:rPr>
      </w:pPr>
      <w:r w:rsidRPr="006F13CB">
        <w:rPr>
          <w:rFonts w:eastAsia="Arial" w:cs="Arial"/>
          <w:b w:val="0"/>
          <w:szCs w:val="20"/>
        </w:rPr>
        <w:t xml:space="preserve">Work closely with students to identify and respond to the needs of all learners, co-ordinating the planning and provision of guidance and support from across the College to support learner groups and individuals.  This may include specialist support where </w:t>
      </w:r>
      <w:proofErr w:type="gramStart"/>
      <w:r w:rsidRPr="006F13CB">
        <w:rPr>
          <w:rFonts w:eastAsia="Arial" w:cs="Arial"/>
          <w:b w:val="0"/>
          <w:szCs w:val="20"/>
        </w:rPr>
        <w:t>necessary;</w:t>
      </w:r>
      <w:proofErr w:type="gramEnd"/>
      <w:r w:rsidRPr="006F13CB">
        <w:rPr>
          <w:rFonts w:eastAsia="Arial" w:cs="Arial"/>
          <w:b w:val="0"/>
          <w:szCs w:val="20"/>
        </w:rPr>
        <w:t xml:space="preserve"> </w:t>
      </w:r>
    </w:p>
    <w:p w14:paraId="20D28845" w14:textId="77777777" w:rsidR="006F13CB" w:rsidRPr="006F13CB" w:rsidRDefault="006F13CB" w:rsidP="006F13CB">
      <w:pPr>
        <w:numPr>
          <w:ilvl w:val="0"/>
          <w:numId w:val="21"/>
        </w:numPr>
        <w:spacing w:after="4" w:line="284" w:lineRule="auto"/>
        <w:ind w:right="0"/>
        <w:jc w:val="left"/>
        <w:rPr>
          <w:rFonts w:eastAsia="Arial" w:cs="Arial"/>
          <w:b w:val="0"/>
          <w:szCs w:val="20"/>
        </w:rPr>
      </w:pPr>
      <w:r w:rsidRPr="006F13CB">
        <w:rPr>
          <w:rFonts w:eastAsia="Arial" w:cs="Arial"/>
          <w:b w:val="0"/>
          <w:szCs w:val="20"/>
        </w:rPr>
        <w:t xml:space="preserve">Ensure learners are supported to be fully engaged in the life of the college through participation in student surveys, focus groups and other </w:t>
      </w:r>
      <w:proofErr w:type="gramStart"/>
      <w:r w:rsidRPr="006F13CB">
        <w:rPr>
          <w:rFonts w:eastAsia="Arial" w:cs="Arial"/>
          <w:b w:val="0"/>
          <w:szCs w:val="20"/>
        </w:rPr>
        <w:t>activities;</w:t>
      </w:r>
      <w:proofErr w:type="gramEnd"/>
      <w:r w:rsidRPr="006F13CB">
        <w:rPr>
          <w:rFonts w:eastAsia="Arial" w:cs="Arial"/>
          <w:b w:val="0"/>
          <w:szCs w:val="20"/>
        </w:rPr>
        <w:t xml:space="preserve"> </w:t>
      </w:r>
    </w:p>
    <w:p w14:paraId="47C277C9" w14:textId="37749F9D" w:rsidR="006F13CB" w:rsidRPr="006F13CB" w:rsidRDefault="006F13CB" w:rsidP="006F13CB">
      <w:pPr>
        <w:spacing w:after="0"/>
        <w:ind w:right="0" w:firstLine="70"/>
        <w:jc w:val="left"/>
        <w:rPr>
          <w:rFonts w:eastAsia="Arial" w:cs="Arial"/>
          <w:b w:val="0"/>
          <w:szCs w:val="20"/>
        </w:rPr>
      </w:pPr>
    </w:p>
    <w:p w14:paraId="0A7A471E" w14:textId="77777777" w:rsidR="006F13CB" w:rsidRPr="006F13CB" w:rsidRDefault="006F13CB" w:rsidP="006F13CB">
      <w:pPr>
        <w:numPr>
          <w:ilvl w:val="0"/>
          <w:numId w:val="21"/>
        </w:numPr>
        <w:spacing w:after="4" w:line="284" w:lineRule="auto"/>
        <w:ind w:right="0"/>
        <w:jc w:val="left"/>
        <w:rPr>
          <w:rFonts w:eastAsia="Arial" w:cs="Arial"/>
          <w:b w:val="0"/>
          <w:szCs w:val="20"/>
        </w:rPr>
      </w:pPr>
      <w:r w:rsidRPr="006F13CB">
        <w:rPr>
          <w:rFonts w:eastAsia="Arial" w:cs="Arial"/>
          <w:b w:val="0"/>
          <w:szCs w:val="20"/>
        </w:rPr>
        <w:t xml:space="preserve">Facilitate the opportunity for the learner voice to be heard through the support of the class rep system and HISA </w:t>
      </w:r>
    </w:p>
    <w:p w14:paraId="10070F5C" w14:textId="101C0F0C" w:rsidR="006F13CB" w:rsidRPr="006F13CB" w:rsidRDefault="006F13CB" w:rsidP="006F13CB">
      <w:pPr>
        <w:spacing w:after="28"/>
        <w:ind w:left="720" w:right="0" w:firstLine="70"/>
        <w:jc w:val="left"/>
        <w:rPr>
          <w:rFonts w:eastAsia="Arial" w:cs="Arial"/>
          <w:b w:val="0"/>
          <w:szCs w:val="20"/>
        </w:rPr>
      </w:pPr>
    </w:p>
    <w:p w14:paraId="79E4FE81" w14:textId="77777777" w:rsidR="006F13CB" w:rsidRPr="006F13CB" w:rsidRDefault="006F13CB" w:rsidP="006F13CB">
      <w:pPr>
        <w:numPr>
          <w:ilvl w:val="0"/>
          <w:numId w:val="21"/>
        </w:numPr>
        <w:spacing w:after="4" w:line="278" w:lineRule="auto"/>
        <w:ind w:right="0"/>
        <w:jc w:val="left"/>
        <w:rPr>
          <w:rFonts w:eastAsia="Arial" w:cs="Arial"/>
          <w:b w:val="0"/>
          <w:szCs w:val="20"/>
        </w:rPr>
      </w:pPr>
      <w:r w:rsidRPr="006F13CB">
        <w:rPr>
          <w:rFonts w:eastAsia="Arial" w:cs="Arial"/>
          <w:b w:val="0"/>
          <w:szCs w:val="20"/>
        </w:rPr>
        <w:t xml:space="preserve">Manage learner attendance, progress and discipline in line with the Student Positive Behaviour policy, working with relevant colleagues to address issues and to plan and implement </w:t>
      </w:r>
      <w:proofErr w:type="gramStart"/>
      <w:r w:rsidRPr="006F13CB">
        <w:rPr>
          <w:rFonts w:eastAsia="Arial" w:cs="Arial"/>
          <w:b w:val="0"/>
          <w:szCs w:val="20"/>
        </w:rPr>
        <w:t>support;</w:t>
      </w:r>
      <w:proofErr w:type="gramEnd"/>
      <w:r w:rsidRPr="006F13CB">
        <w:rPr>
          <w:rFonts w:eastAsia="Arial" w:cs="Arial"/>
          <w:b w:val="0"/>
          <w:szCs w:val="20"/>
        </w:rPr>
        <w:t xml:space="preserve"> </w:t>
      </w:r>
    </w:p>
    <w:p w14:paraId="6104A302" w14:textId="1F79FE00" w:rsidR="006F13CB" w:rsidRPr="006F13CB" w:rsidRDefault="006F13CB" w:rsidP="006F13CB">
      <w:pPr>
        <w:spacing w:after="27"/>
        <w:ind w:right="0" w:firstLine="70"/>
        <w:jc w:val="left"/>
        <w:rPr>
          <w:rFonts w:eastAsia="Arial" w:cs="Arial"/>
          <w:b w:val="0"/>
          <w:szCs w:val="20"/>
        </w:rPr>
      </w:pPr>
    </w:p>
    <w:p w14:paraId="09EE5F38" w14:textId="77777777" w:rsidR="006F13CB" w:rsidRPr="006F13CB" w:rsidRDefault="006F13CB" w:rsidP="006F13CB">
      <w:pPr>
        <w:numPr>
          <w:ilvl w:val="0"/>
          <w:numId w:val="21"/>
        </w:numPr>
        <w:spacing w:after="4" w:line="284" w:lineRule="auto"/>
        <w:ind w:right="0"/>
        <w:jc w:val="left"/>
        <w:rPr>
          <w:rFonts w:eastAsia="Arial" w:cs="Arial"/>
          <w:b w:val="0"/>
          <w:szCs w:val="20"/>
        </w:rPr>
      </w:pPr>
      <w:r w:rsidRPr="006F13CB">
        <w:rPr>
          <w:rFonts w:eastAsia="Arial" w:cs="Arial"/>
          <w:b w:val="0"/>
          <w:szCs w:val="20"/>
        </w:rPr>
        <w:t xml:space="preserve">Ensure accurate and timely recording and reporting of student attendance and progress in line with </w:t>
      </w:r>
      <w:proofErr w:type="gramStart"/>
      <w:r w:rsidRPr="006F13CB">
        <w:rPr>
          <w:rFonts w:eastAsia="Arial" w:cs="Arial"/>
          <w:b w:val="0"/>
          <w:szCs w:val="20"/>
        </w:rPr>
        <w:t>College</w:t>
      </w:r>
      <w:proofErr w:type="gramEnd"/>
      <w:r w:rsidRPr="006F13CB">
        <w:rPr>
          <w:rFonts w:eastAsia="Arial" w:cs="Arial"/>
          <w:b w:val="0"/>
          <w:szCs w:val="20"/>
        </w:rPr>
        <w:t xml:space="preserve"> policies, systems and procedures; </w:t>
      </w:r>
    </w:p>
    <w:p w14:paraId="18C79281" w14:textId="77777777" w:rsidR="006F13CB" w:rsidRPr="006F13CB" w:rsidRDefault="006F13CB" w:rsidP="006F13CB">
      <w:pPr>
        <w:spacing w:after="17"/>
        <w:ind w:right="0"/>
        <w:jc w:val="left"/>
        <w:rPr>
          <w:rFonts w:eastAsia="Arial" w:cs="Arial"/>
          <w:b w:val="0"/>
          <w:szCs w:val="20"/>
        </w:rPr>
      </w:pPr>
      <w:r w:rsidRPr="006F13CB">
        <w:rPr>
          <w:rFonts w:eastAsia="Arial" w:cs="Arial"/>
          <w:b w:val="0"/>
          <w:szCs w:val="20"/>
        </w:rPr>
        <w:t xml:space="preserve"> </w:t>
      </w:r>
    </w:p>
    <w:p w14:paraId="3B4C2A51" w14:textId="77777777" w:rsidR="006F13CB" w:rsidRPr="006F13CB" w:rsidRDefault="006F13CB" w:rsidP="006F13CB">
      <w:pPr>
        <w:spacing w:after="17"/>
        <w:ind w:right="0"/>
        <w:jc w:val="left"/>
        <w:rPr>
          <w:rFonts w:eastAsia="Arial" w:cs="Arial"/>
          <w:b w:val="0"/>
          <w:szCs w:val="20"/>
        </w:rPr>
      </w:pPr>
      <w:r w:rsidRPr="006F13CB">
        <w:rPr>
          <w:rFonts w:eastAsia="Arial" w:cs="Arial"/>
          <w:b w:val="0"/>
          <w:szCs w:val="20"/>
        </w:rPr>
        <w:t xml:space="preserve"> </w:t>
      </w:r>
    </w:p>
    <w:p w14:paraId="74003BE4" w14:textId="77777777" w:rsidR="006F13CB" w:rsidRPr="006F13CB" w:rsidRDefault="006F13CB" w:rsidP="006F13CB">
      <w:pPr>
        <w:keepNext/>
        <w:keepLines/>
        <w:spacing w:after="17"/>
        <w:ind w:left="-5" w:right="0" w:hanging="10"/>
        <w:jc w:val="left"/>
        <w:outlineLvl w:val="0"/>
        <w:rPr>
          <w:rFonts w:eastAsia="Arial" w:cs="Arial"/>
          <w:szCs w:val="20"/>
        </w:rPr>
      </w:pPr>
      <w:r w:rsidRPr="006F13CB">
        <w:rPr>
          <w:rFonts w:eastAsia="Arial" w:cs="Arial"/>
          <w:szCs w:val="20"/>
        </w:rPr>
        <w:t xml:space="preserve">Curriculum design  </w:t>
      </w:r>
    </w:p>
    <w:p w14:paraId="48068B32" w14:textId="77777777" w:rsidR="006F13CB" w:rsidRPr="006F13CB" w:rsidRDefault="006F13CB" w:rsidP="006F13CB">
      <w:pPr>
        <w:spacing w:after="27"/>
        <w:ind w:right="0"/>
        <w:jc w:val="left"/>
        <w:rPr>
          <w:rFonts w:eastAsia="Arial" w:cs="Arial"/>
          <w:b w:val="0"/>
          <w:szCs w:val="20"/>
        </w:rPr>
      </w:pPr>
      <w:r w:rsidRPr="006F13CB">
        <w:rPr>
          <w:rFonts w:eastAsia="Arial" w:cs="Arial"/>
          <w:szCs w:val="20"/>
        </w:rPr>
        <w:t xml:space="preserve"> </w:t>
      </w:r>
    </w:p>
    <w:p w14:paraId="3E16D043" w14:textId="77777777" w:rsidR="006F13CB" w:rsidRPr="006F13CB" w:rsidRDefault="006F13CB" w:rsidP="006F13CB">
      <w:pPr>
        <w:numPr>
          <w:ilvl w:val="0"/>
          <w:numId w:val="22"/>
        </w:numPr>
        <w:spacing w:after="4" w:line="278" w:lineRule="auto"/>
        <w:ind w:left="720" w:right="108"/>
        <w:jc w:val="left"/>
        <w:rPr>
          <w:rFonts w:eastAsia="Arial" w:cs="Arial"/>
          <w:b w:val="0"/>
          <w:szCs w:val="20"/>
        </w:rPr>
      </w:pPr>
      <w:r w:rsidRPr="006F13CB">
        <w:rPr>
          <w:rFonts w:eastAsia="Arial" w:cs="Arial"/>
          <w:b w:val="0"/>
          <w:szCs w:val="20"/>
        </w:rPr>
        <w:t xml:space="preserve">Contribute effectively to the development of the curriculum area including design and development of new courses and resources, provision of specialist knowledge and market intelligence, development of other team members and preparation and submission of management information and evaluative </w:t>
      </w:r>
      <w:proofErr w:type="gramStart"/>
      <w:r w:rsidRPr="006F13CB">
        <w:rPr>
          <w:rFonts w:eastAsia="Arial" w:cs="Arial"/>
          <w:b w:val="0"/>
          <w:szCs w:val="20"/>
        </w:rPr>
        <w:t>reports;</w:t>
      </w:r>
      <w:proofErr w:type="gramEnd"/>
      <w:r w:rsidRPr="006F13CB">
        <w:rPr>
          <w:rFonts w:eastAsia="Arial" w:cs="Arial"/>
          <w:b w:val="0"/>
          <w:szCs w:val="20"/>
        </w:rPr>
        <w:t xml:space="preserve"> </w:t>
      </w:r>
    </w:p>
    <w:p w14:paraId="0C405EAE" w14:textId="702C5DE5" w:rsidR="006F13CB" w:rsidRPr="006F13CB" w:rsidRDefault="006F13CB" w:rsidP="006F13CB">
      <w:pPr>
        <w:spacing w:after="27"/>
        <w:ind w:left="15" w:right="0" w:firstLine="70"/>
        <w:jc w:val="left"/>
        <w:rPr>
          <w:rFonts w:eastAsia="Arial" w:cs="Arial"/>
          <w:b w:val="0"/>
          <w:szCs w:val="20"/>
        </w:rPr>
      </w:pPr>
    </w:p>
    <w:p w14:paraId="1C7CDF80" w14:textId="77777777" w:rsidR="006F13CB" w:rsidRPr="006F13CB" w:rsidRDefault="006F13CB" w:rsidP="006F13CB">
      <w:pPr>
        <w:numPr>
          <w:ilvl w:val="0"/>
          <w:numId w:val="22"/>
        </w:numPr>
        <w:spacing w:after="231" w:line="284" w:lineRule="auto"/>
        <w:ind w:left="720" w:right="108"/>
        <w:jc w:val="left"/>
        <w:rPr>
          <w:rFonts w:eastAsia="Arial" w:cs="Arial"/>
          <w:b w:val="0"/>
          <w:szCs w:val="20"/>
        </w:rPr>
      </w:pPr>
      <w:r w:rsidRPr="006F13CB">
        <w:rPr>
          <w:rFonts w:eastAsia="Arial" w:cs="Arial"/>
          <w:b w:val="0"/>
          <w:szCs w:val="20"/>
        </w:rPr>
        <w:t xml:space="preserve">Contribute to effective stakeholder engagement to ensure curriculum is designed and delivered in line with stakeholder needs and for promotion and understanding of the College and its services to the wider community. </w:t>
      </w:r>
    </w:p>
    <w:p w14:paraId="7D97045E" w14:textId="77777777" w:rsidR="006F13CB" w:rsidRPr="006F13CB" w:rsidRDefault="006F13CB" w:rsidP="006F13CB">
      <w:pPr>
        <w:spacing w:after="17"/>
        <w:ind w:left="360" w:right="0"/>
        <w:jc w:val="left"/>
        <w:rPr>
          <w:rFonts w:eastAsia="Arial" w:cs="Arial"/>
          <w:b w:val="0"/>
          <w:szCs w:val="20"/>
        </w:rPr>
      </w:pPr>
      <w:r w:rsidRPr="006F13CB">
        <w:rPr>
          <w:rFonts w:eastAsia="Arial" w:cs="Arial"/>
          <w:szCs w:val="20"/>
        </w:rPr>
        <w:t xml:space="preserve"> </w:t>
      </w:r>
    </w:p>
    <w:p w14:paraId="258F864E" w14:textId="77777777" w:rsidR="006F13CB" w:rsidRPr="006F13CB" w:rsidRDefault="006F13CB" w:rsidP="006F13CB">
      <w:pPr>
        <w:keepNext/>
        <w:keepLines/>
        <w:spacing w:after="227"/>
        <w:ind w:left="370" w:right="0" w:hanging="10"/>
        <w:jc w:val="left"/>
        <w:outlineLvl w:val="0"/>
        <w:rPr>
          <w:rFonts w:eastAsia="Arial" w:cs="Arial"/>
          <w:szCs w:val="20"/>
        </w:rPr>
      </w:pPr>
      <w:r w:rsidRPr="006F13CB">
        <w:rPr>
          <w:rFonts w:eastAsia="Arial" w:cs="Arial"/>
          <w:szCs w:val="20"/>
        </w:rPr>
        <w:lastRenderedPageBreak/>
        <w:t xml:space="preserve">Quality Enhancement and Assurance </w:t>
      </w:r>
    </w:p>
    <w:p w14:paraId="0E20376E" w14:textId="77777777" w:rsidR="006F13CB" w:rsidRPr="006F13CB" w:rsidRDefault="006F13CB" w:rsidP="006F13CB">
      <w:pPr>
        <w:numPr>
          <w:ilvl w:val="0"/>
          <w:numId w:val="23"/>
        </w:numPr>
        <w:spacing w:after="4" w:line="284" w:lineRule="auto"/>
        <w:ind w:left="370" w:right="0"/>
        <w:jc w:val="left"/>
        <w:rPr>
          <w:rFonts w:eastAsia="Arial" w:cs="Arial"/>
          <w:b w:val="0"/>
          <w:szCs w:val="20"/>
        </w:rPr>
      </w:pPr>
      <w:r w:rsidRPr="006F13CB">
        <w:rPr>
          <w:rFonts w:eastAsia="Arial" w:cs="Arial"/>
          <w:b w:val="0"/>
          <w:szCs w:val="20"/>
        </w:rPr>
        <w:t xml:space="preserve">Comply with College, UHI and external awarding body policies, regulations and procedures for assessment, exams, approval and </w:t>
      </w:r>
      <w:proofErr w:type="gramStart"/>
      <w:r w:rsidRPr="006F13CB">
        <w:rPr>
          <w:rFonts w:eastAsia="Arial" w:cs="Arial"/>
          <w:b w:val="0"/>
          <w:szCs w:val="20"/>
        </w:rPr>
        <w:t>verification;</w:t>
      </w:r>
      <w:proofErr w:type="gramEnd"/>
      <w:r w:rsidRPr="006F13CB">
        <w:rPr>
          <w:rFonts w:eastAsia="Arial" w:cs="Arial"/>
          <w:b w:val="0"/>
          <w:szCs w:val="20"/>
        </w:rPr>
        <w:t xml:space="preserve"> </w:t>
      </w:r>
    </w:p>
    <w:p w14:paraId="04FB2951" w14:textId="45C76CB8" w:rsidR="006F13CB" w:rsidRPr="006F13CB" w:rsidRDefault="006F13CB" w:rsidP="006F13CB">
      <w:pPr>
        <w:spacing w:after="28"/>
        <w:ind w:left="385" w:right="0" w:firstLine="70"/>
        <w:jc w:val="left"/>
        <w:rPr>
          <w:rFonts w:eastAsia="Arial" w:cs="Arial"/>
          <w:b w:val="0"/>
          <w:szCs w:val="20"/>
        </w:rPr>
      </w:pPr>
    </w:p>
    <w:p w14:paraId="326CBE4D" w14:textId="77777777" w:rsidR="006F13CB" w:rsidRPr="006F13CB" w:rsidRDefault="006F13CB" w:rsidP="006F13CB">
      <w:pPr>
        <w:numPr>
          <w:ilvl w:val="0"/>
          <w:numId w:val="23"/>
        </w:numPr>
        <w:spacing w:after="4" w:line="284" w:lineRule="auto"/>
        <w:ind w:left="370" w:right="0"/>
        <w:jc w:val="left"/>
        <w:rPr>
          <w:rFonts w:eastAsia="Arial" w:cs="Arial"/>
          <w:b w:val="0"/>
          <w:szCs w:val="20"/>
        </w:rPr>
      </w:pPr>
      <w:r w:rsidRPr="006F13CB">
        <w:rPr>
          <w:rFonts w:eastAsia="Arial" w:cs="Arial"/>
          <w:b w:val="0"/>
          <w:szCs w:val="20"/>
        </w:rPr>
        <w:t xml:space="preserve">Plan and carry out internal verification duties as required, ensuring accurate and timely verification, recording and auctioning of </w:t>
      </w:r>
      <w:proofErr w:type="gramStart"/>
      <w:r w:rsidRPr="006F13CB">
        <w:rPr>
          <w:rFonts w:eastAsia="Arial" w:cs="Arial"/>
          <w:b w:val="0"/>
          <w:szCs w:val="20"/>
        </w:rPr>
        <w:t>outcomes;</w:t>
      </w:r>
      <w:proofErr w:type="gramEnd"/>
      <w:r w:rsidRPr="006F13CB">
        <w:rPr>
          <w:rFonts w:eastAsia="Arial" w:cs="Arial"/>
          <w:b w:val="0"/>
          <w:szCs w:val="20"/>
        </w:rPr>
        <w:t xml:space="preserve"> </w:t>
      </w:r>
    </w:p>
    <w:p w14:paraId="10CD5A74" w14:textId="0EA2B799" w:rsidR="006F13CB" w:rsidRPr="006F13CB" w:rsidRDefault="006F13CB" w:rsidP="006F13CB">
      <w:pPr>
        <w:spacing w:after="38"/>
        <w:ind w:left="-335" w:right="0" w:firstLine="70"/>
        <w:jc w:val="left"/>
        <w:rPr>
          <w:rFonts w:eastAsia="Arial" w:cs="Arial"/>
          <w:b w:val="0"/>
          <w:szCs w:val="20"/>
        </w:rPr>
      </w:pPr>
    </w:p>
    <w:p w14:paraId="3113DCBF" w14:textId="77777777" w:rsidR="006F13CB" w:rsidRPr="006F13CB" w:rsidRDefault="006F13CB" w:rsidP="006F13CB">
      <w:pPr>
        <w:numPr>
          <w:ilvl w:val="0"/>
          <w:numId w:val="23"/>
        </w:numPr>
        <w:spacing w:after="4" w:line="284" w:lineRule="auto"/>
        <w:ind w:left="370" w:right="0"/>
        <w:jc w:val="left"/>
        <w:rPr>
          <w:rFonts w:eastAsia="Arial" w:cs="Arial"/>
          <w:b w:val="0"/>
          <w:szCs w:val="20"/>
        </w:rPr>
      </w:pPr>
      <w:r w:rsidRPr="006F13CB">
        <w:rPr>
          <w:rFonts w:eastAsia="Arial" w:cs="Arial"/>
          <w:b w:val="0"/>
          <w:szCs w:val="20"/>
        </w:rPr>
        <w:t xml:space="preserve">Contribute effectively to curriculum team and whole-College work, including the achievement of targets and the completion of </w:t>
      </w:r>
      <w:proofErr w:type="gramStart"/>
      <w:r w:rsidRPr="006F13CB">
        <w:rPr>
          <w:rFonts w:eastAsia="Arial" w:cs="Arial"/>
          <w:b w:val="0"/>
          <w:szCs w:val="20"/>
        </w:rPr>
        <w:t>projects;</w:t>
      </w:r>
      <w:proofErr w:type="gramEnd"/>
      <w:r w:rsidRPr="006F13CB">
        <w:rPr>
          <w:rFonts w:eastAsia="Arial" w:cs="Arial"/>
          <w:b w:val="0"/>
          <w:szCs w:val="20"/>
        </w:rPr>
        <w:t xml:space="preserve"> </w:t>
      </w:r>
    </w:p>
    <w:p w14:paraId="62086599" w14:textId="136A1983" w:rsidR="006F13CB" w:rsidRPr="006F13CB" w:rsidRDefault="006F13CB" w:rsidP="006F13CB">
      <w:pPr>
        <w:spacing w:after="28"/>
        <w:ind w:left="-335" w:right="0" w:firstLine="70"/>
        <w:jc w:val="left"/>
        <w:rPr>
          <w:rFonts w:eastAsia="Arial" w:cs="Arial"/>
          <w:b w:val="0"/>
          <w:szCs w:val="20"/>
        </w:rPr>
      </w:pPr>
    </w:p>
    <w:p w14:paraId="772E9318" w14:textId="77777777" w:rsidR="006F13CB" w:rsidRPr="006F13CB" w:rsidRDefault="006F13CB" w:rsidP="006F13CB">
      <w:pPr>
        <w:numPr>
          <w:ilvl w:val="0"/>
          <w:numId w:val="23"/>
        </w:numPr>
        <w:spacing w:after="4" w:line="284" w:lineRule="auto"/>
        <w:ind w:left="370" w:right="0"/>
        <w:jc w:val="left"/>
        <w:rPr>
          <w:rFonts w:eastAsia="Arial" w:cs="Arial"/>
          <w:b w:val="0"/>
          <w:szCs w:val="20"/>
        </w:rPr>
      </w:pPr>
      <w:r w:rsidRPr="006F13CB">
        <w:rPr>
          <w:rFonts w:eastAsia="Arial" w:cs="Arial"/>
          <w:b w:val="0"/>
          <w:szCs w:val="20"/>
        </w:rPr>
        <w:t xml:space="preserve">Contribute effectively to quality enhancement activities, including self-evaluation, curriculum review and quality improvement projects and </w:t>
      </w:r>
      <w:proofErr w:type="gramStart"/>
      <w:r w:rsidRPr="006F13CB">
        <w:rPr>
          <w:rFonts w:eastAsia="Arial" w:cs="Arial"/>
          <w:b w:val="0"/>
          <w:szCs w:val="20"/>
        </w:rPr>
        <w:t>actions;</w:t>
      </w:r>
      <w:proofErr w:type="gramEnd"/>
      <w:r w:rsidRPr="006F13CB">
        <w:rPr>
          <w:rFonts w:eastAsia="Arial" w:cs="Arial"/>
          <w:b w:val="0"/>
          <w:szCs w:val="20"/>
        </w:rPr>
        <w:t xml:space="preserve">   </w:t>
      </w:r>
    </w:p>
    <w:p w14:paraId="50CDEADE" w14:textId="68618184" w:rsidR="006F13CB" w:rsidRPr="006F13CB" w:rsidRDefault="006F13CB" w:rsidP="006F13CB">
      <w:pPr>
        <w:spacing w:after="27"/>
        <w:ind w:left="-335" w:right="0" w:firstLine="70"/>
        <w:jc w:val="left"/>
        <w:rPr>
          <w:rFonts w:eastAsia="Arial" w:cs="Arial"/>
          <w:b w:val="0"/>
          <w:szCs w:val="20"/>
        </w:rPr>
      </w:pPr>
    </w:p>
    <w:p w14:paraId="06B816E7" w14:textId="77777777" w:rsidR="006F13CB" w:rsidRPr="006F13CB" w:rsidRDefault="006F13CB" w:rsidP="006F13CB">
      <w:pPr>
        <w:numPr>
          <w:ilvl w:val="0"/>
          <w:numId w:val="23"/>
        </w:numPr>
        <w:spacing w:after="4" w:line="284" w:lineRule="auto"/>
        <w:ind w:left="370" w:right="0"/>
        <w:jc w:val="left"/>
        <w:rPr>
          <w:rFonts w:eastAsia="Arial" w:cs="Arial"/>
          <w:b w:val="0"/>
          <w:szCs w:val="20"/>
        </w:rPr>
      </w:pPr>
      <w:r w:rsidRPr="006F13CB">
        <w:rPr>
          <w:rFonts w:eastAsia="Arial" w:cs="Arial"/>
          <w:b w:val="0"/>
          <w:szCs w:val="20"/>
        </w:rPr>
        <w:t xml:space="preserve">Use a range of evidence such as learner feedback, assessment feedback and performance indicators to evaluate own learning and teaching and to contribute to the evaluation of learning and teaching at programme and College level. </w:t>
      </w:r>
    </w:p>
    <w:p w14:paraId="5F533DA2" w14:textId="77777777" w:rsidR="006F13CB" w:rsidRPr="006F13CB" w:rsidRDefault="006F13CB" w:rsidP="006F13CB">
      <w:pPr>
        <w:spacing w:after="17"/>
        <w:ind w:right="0"/>
        <w:jc w:val="left"/>
        <w:rPr>
          <w:rFonts w:eastAsia="Arial" w:cs="Arial"/>
          <w:b w:val="0"/>
          <w:szCs w:val="20"/>
        </w:rPr>
      </w:pPr>
      <w:r w:rsidRPr="006F13CB">
        <w:rPr>
          <w:rFonts w:eastAsia="Arial" w:cs="Arial"/>
          <w:b w:val="0"/>
          <w:szCs w:val="20"/>
        </w:rPr>
        <w:t xml:space="preserve"> </w:t>
      </w:r>
    </w:p>
    <w:p w14:paraId="17706604" w14:textId="77777777" w:rsidR="006F13CB" w:rsidRPr="006F13CB" w:rsidRDefault="006F13CB" w:rsidP="006F13CB">
      <w:pPr>
        <w:spacing w:after="17"/>
        <w:ind w:right="0"/>
        <w:jc w:val="left"/>
        <w:rPr>
          <w:rFonts w:eastAsia="Arial" w:cs="Arial"/>
          <w:b w:val="0"/>
          <w:szCs w:val="20"/>
        </w:rPr>
      </w:pPr>
      <w:r w:rsidRPr="006F13CB">
        <w:rPr>
          <w:rFonts w:eastAsia="Arial" w:cs="Arial"/>
          <w:b w:val="0"/>
          <w:szCs w:val="20"/>
        </w:rPr>
        <w:t xml:space="preserve"> </w:t>
      </w:r>
    </w:p>
    <w:p w14:paraId="4E066C16" w14:textId="77777777" w:rsidR="006F13CB" w:rsidRPr="006F13CB" w:rsidRDefault="006F13CB" w:rsidP="006F13CB">
      <w:pPr>
        <w:keepNext/>
        <w:keepLines/>
        <w:spacing w:after="268"/>
        <w:ind w:left="-5" w:right="0" w:hanging="10"/>
        <w:jc w:val="left"/>
        <w:outlineLvl w:val="0"/>
        <w:rPr>
          <w:rFonts w:eastAsia="Arial" w:cs="Arial"/>
          <w:szCs w:val="20"/>
        </w:rPr>
      </w:pPr>
      <w:r w:rsidRPr="006F13CB">
        <w:rPr>
          <w:rFonts w:eastAsia="Arial" w:cs="Arial"/>
          <w:szCs w:val="20"/>
        </w:rPr>
        <w:t xml:space="preserve">Professional Practice and Development </w:t>
      </w:r>
    </w:p>
    <w:p w14:paraId="676D7084" w14:textId="77777777" w:rsidR="006F13CB" w:rsidRPr="006F13CB" w:rsidRDefault="006F13CB" w:rsidP="006F13CB">
      <w:pPr>
        <w:numPr>
          <w:ilvl w:val="0"/>
          <w:numId w:val="24"/>
        </w:numPr>
        <w:spacing w:after="4" w:line="284" w:lineRule="auto"/>
        <w:ind w:left="720" w:right="0"/>
        <w:jc w:val="left"/>
        <w:rPr>
          <w:rFonts w:eastAsia="Arial" w:cs="Arial"/>
          <w:b w:val="0"/>
          <w:szCs w:val="20"/>
        </w:rPr>
      </w:pPr>
      <w:r w:rsidRPr="006F13CB">
        <w:rPr>
          <w:rFonts w:eastAsia="Arial" w:cs="Arial"/>
          <w:b w:val="0"/>
          <w:szCs w:val="20"/>
        </w:rPr>
        <w:t xml:space="preserve">Ensure a full understanding of the context in which the College operates including the political, social, cultural, economic and technological influences and the UHI </w:t>
      </w:r>
      <w:proofErr w:type="gramStart"/>
      <w:r w:rsidRPr="006F13CB">
        <w:rPr>
          <w:rFonts w:eastAsia="Arial" w:cs="Arial"/>
          <w:b w:val="0"/>
          <w:szCs w:val="20"/>
        </w:rPr>
        <w:t>context;</w:t>
      </w:r>
      <w:proofErr w:type="gramEnd"/>
      <w:r w:rsidRPr="006F13CB">
        <w:rPr>
          <w:rFonts w:eastAsia="Arial" w:cs="Arial"/>
          <w:szCs w:val="20"/>
        </w:rPr>
        <w:t xml:space="preserve"> </w:t>
      </w:r>
    </w:p>
    <w:p w14:paraId="6C8260B3" w14:textId="0CB15706" w:rsidR="006F13CB" w:rsidRPr="006F13CB" w:rsidRDefault="006F13CB" w:rsidP="006F13CB">
      <w:pPr>
        <w:spacing w:after="28"/>
        <w:ind w:left="735" w:right="0" w:firstLine="70"/>
        <w:jc w:val="left"/>
        <w:rPr>
          <w:rFonts w:eastAsia="Arial" w:cs="Arial"/>
          <w:b w:val="0"/>
          <w:szCs w:val="20"/>
        </w:rPr>
      </w:pPr>
    </w:p>
    <w:p w14:paraId="60C4B0AE" w14:textId="77777777" w:rsidR="006F13CB" w:rsidRPr="006F13CB" w:rsidRDefault="006F13CB" w:rsidP="006F13CB">
      <w:pPr>
        <w:numPr>
          <w:ilvl w:val="0"/>
          <w:numId w:val="24"/>
        </w:numPr>
        <w:spacing w:after="224" w:line="284" w:lineRule="auto"/>
        <w:ind w:left="720" w:right="0"/>
        <w:jc w:val="left"/>
        <w:rPr>
          <w:rFonts w:eastAsia="Arial" w:cs="Arial"/>
          <w:b w:val="0"/>
          <w:szCs w:val="20"/>
        </w:rPr>
      </w:pPr>
      <w:r w:rsidRPr="006F13CB">
        <w:rPr>
          <w:rFonts w:eastAsia="Arial" w:cs="Arial"/>
          <w:b w:val="0"/>
          <w:szCs w:val="20"/>
        </w:rPr>
        <w:t>Engage in continuing professional development in subjects/disciplines and their pedagogy, including research, scholarship and the evaluation of professional practices</w:t>
      </w:r>
      <w:r w:rsidRPr="006F13CB">
        <w:rPr>
          <w:rFonts w:eastAsia="Arial" w:cs="Arial"/>
          <w:b w:val="0"/>
          <w:szCs w:val="20"/>
          <w:vertAlign w:val="superscript"/>
        </w:rPr>
        <w:footnoteReference w:id="2"/>
      </w:r>
      <w:proofErr w:type="gramStart"/>
      <w:r w:rsidRPr="006F13CB">
        <w:rPr>
          <w:rFonts w:eastAsia="Arial" w:cs="Arial"/>
          <w:b w:val="0"/>
          <w:szCs w:val="20"/>
        </w:rPr>
        <w:t>.;</w:t>
      </w:r>
      <w:proofErr w:type="gramEnd"/>
      <w:r w:rsidRPr="006F13CB">
        <w:rPr>
          <w:rFonts w:eastAsia="Arial" w:cs="Arial"/>
          <w:szCs w:val="20"/>
        </w:rPr>
        <w:t xml:space="preserve"> </w:t>
      </w:r>
    </w:p>
    <w:p w14:paraId="74BAF493" w14:textId="77777777" w:rsidR="006F13CB" w:rsidRPr="006F13CB" w:rsidRDefault="006F13CB" w:rsidP="006F13CB">
      <w:pPr>
        <w:numPr>
          <w:ilvl w:val="0"/>
          <w:numId w:val="24"/>
        </w:numPr>
        <w:spacing w:after="4" w:line="284" w:lineRule="auto"/>
        <w:ind w:left="720" w:right="0"/>
        <w:jc w:val="left"/>
        <w:rPr>
          <w:rFonts w:eastAsia="Arial" w:cs="Arial"/>
          <w:b w:val="0"/>
          <w:szCs w:val="20"/>
        </w:rPr>
      </w:pPr>
      <w:r w:rsidRPr="006F13CB">
        <w:rPr>
          <w:rFonts w:eastAsia="Arial" w:cs="Arial"/>
          <w:b w:val="0"/>
          <w:szCs w:val="20"/>
        </w:rPr>
        <w:t xml:space="preserve">Comply with all applicable statutory requirements and relevant codes of practice and apply them to own professional </w:t>
      </w:r>
      <w:proofErr w:type="gramStart"/>
      <w:r w:rsidRPr="006F13CB">
        <w:rPr>
          <w:rFonts w:eastAsia="Arial" w:cs="Arial"/>
          <w:b w:val="0"/>
          <w:szCs w:val="20"/>
        </w:rPr>
        <w:t>practice;</w:t>
      </w:r>
      <w:proofErr w:type="gramEnd"/>
      <w:r w:rsidRPr="006F13CB">
        <w:rPr>
          <w:rFonts w:eastAsia="Arial" w:cs="Arial"/>
          <w:b w:val="0"/>
          <w:szCs w:val="20"/>
        </w:rPr>
        <w:t xml:space="preserve"> </w:t>
      </w:r>
    </w:p>
    <w:p w14:paraId="4345A4C9" w14:textId="0A644B10" w:rsidR="006F13CB" w:rsidRPr="006F13CB" w:rsidRDefault="006F13CB" w:rsidP="006F13CB">
      <w:pPr>
        <w:spacing w:after="28"/>
        <w:ind w:left="15" w:right="0" w:firstLine="70"/>
        <w:jc w:val="left"/>
        <w:rPr>
          <w:rFonts w:eastAsia="Arial" w:cs="Arial"/>
          <w:b w:val="0"/>
          <w:szCs w:val="20"/>
        </w:rPr>
      </w:pPr>
    </w:p>
    <w:p w14:paraId="61CF96BF" w14:textId="77777777" w:rsidR="006F13CB" w:rsidRPr="006F13CB" w:rsidRDefault="006F13CB" w:rsidP="006F13CB">
      <w:pPr>
        <w:numPr>
          <w:ilvl w:val="0"/>
          <w:numId w:val="24"/>
        </w:numPr>
        <w:spacing w:after="4" w:line="284" w:lineRule="auto"/>
        <w:ind w:left="720" w:right="0"/>
        <w:jc w:val="left"/>
        <w:rPr>
          <w:rFonts w:eastAsia="Arial" w:cs="Arial"/>
          <w:b w:val="0"/>
          <w:szCs w:val="20"/>
        </w:rPr>
      </w:pPr>
      <w:r w:rsidRPr="006F13CB">
        <w:rPr>
          <w:rFonts w:eastAsia="Arial" w:cs="Arial"/>
          <w:b w:val="0"/>
          <w:szCs w:val="20"/>
        </w:rPr>
        <w:t xml:space="preserve">Promote good practice in relation to equality, social and cultural diversity and the protection and welfare of young people and vulnerable </w:t>
      </w:r>
      <w:proofErr w:type="gramStart"/>
      <w:r w:rsidRPr="006F13CB">
        <w:rPr>
          <w:rFonts w:eastAsia="Arial" w:cs="Arial"/>
          <w:b w:val="0"/>
          <w:szCs w:val="20"/>
        </w:rPr>
        <w:t>learners;</w:t>
      </w:r>
      <w:proofErr w:type="gramEnd"/>
      <w:r w:rsidRPr="006F13CB">
        <w:rPr>
          <w:rFonts w:eastAsia="Arial" w:cs="Arial"/>
          <w:b w:val="0"/>
          <w:szCs w:val="20"/>
        </w:rPr>
        <w:t xml:space="preserve"> </w:t>
      </w:r>
    </w:p>
    <w:p w14:paraId="73D71485" w14:textId="44A05C09" w:rsidR="006F13CB" w:rsidRPr="006F13CB" w:rsidRDefault="006F13CB" w:rsidP="006F13CB">
      <w:pPr>
        <w:spacing w:after="28"/>
        <w:ind w:left="15" w:right="0" w:firstLine="70"/>
        <w:jc w:val="left"/>
        <w:rPr>
          <w:rFonts w:eastAsia="Arial" w:cs="Arial"/>
          <w:b w:val="0"/>
          <w:szCs w:val="20"/>
        </w:rPr>
      </w:pPr>
    </w:p>
    <w:p w14:paraId="1D3B2B2E" w14:textId="77777777" w:rsidR="006F13CB" w:rsidRPr="006F13CB" w:rsidRDefault="006F13CB" w:rsidP="006F13CB">
      <w:pPr>
        <w:numPr>
          <w:ilvl w:val="0"/>
          <w:numId w:val="24"/>
        </w:numPr>
        <w:spacing w:after="4" w:line="284" w:lineRule="auto"/>
        <w:ind w:left="720" w:right="0"/>
        <w:jc w:val="left"/>
        <w:rPr>
          <w:rFonts w:eastAsia="Arial" w:cs="Arial"/>
          <w:b w:val="0"/>
          <w:szCs w:val="20"/>
        </w:rPr>
      </w:pPr>
      <w:r w:rsidRPr="006F13CB">
        <w:rPr>
          <w:rFonts w:eastAsia="Arial" w:cs="Arial"/>
          <w:b w:val="0"/>
          <w:szCs w:val="20"/>
        </w:rPr>
        <w:t xml:space="preserve">Manage self, relationships and work demands to promote resilience and </w:t>
      </w:r>
      <w:proofErr w:type="gramStart"/>
      <w:r w:rsidRPr="006F13CB">
        <w:rPr>
          <w:rFonts w:eastAsia="Arial" w:cs="Arial"/>
          <w:b w:val="0"/>
          <w:szCs w:val="20"/>
        </w:rPr>
        <w:t>well-being;</w:t>
      </w:r>
      <w:proofErr w:type="gramEnd"/>
      <w:r w:rsidRPr="006F13CB">
        <w:rPr>
          <w:rFonts w:eastAsia="Arial" w:cs="Arial"/>
          <w:b w:val="0"/>
          <w:szCs w:val="20"/>
        </w:rPr>
        <w:t xml:space="preserve"> </w:t>
      </w:r>
    </w:p>
    <w:p w14:paraId="01F436BE" w14:textId="56F79A16" w:rsidR="006F13CB" w:rsidRPr="006F13CB" w:rsidRDefault="006F13CB" w:rsidP="006F13CB">
      <w:pPr>
        <w:spacing w:after="28"/>
        <w:ind w:left="15" w:right="0" w:firstLine="70"/>
        <w:jc w:val="left"/>
        <w:rPr>
          <w:rFonts w:eastAsia="Arial" w:cs="Arial"/>
          <w:b w:val="0"/>
          <w:szCs w:val="20"/>
        </w:rPr>
      </w:pPr>
    </w:p>
    <w:p w14:paraId="10E4BEE3" w14:textId="77777777" w:rsidR="006F13CB" w:rsidRPr="006F13CB" w:rsidRDefault="006F13CB" w:rsidP="006F13CB">
      <w:pPr>
        <w:numPr>
          <w:ilvl w:val="0"/>
          <w:numId w:val="24"/>
        </w:numPr>
        <w:spacing w:after="4" w:line="278" w:lineRule="auto"/>
        <w:ind w:left="720" w:right="0"/>
        <w:jc w:val="left"/>
        <w:rPr>
          <w:rFonts w:eastAsia="Arial" w:cs="Arial"/>
          <w:b w:val="0"/>
          <w:szCs w:val="20"/>
        </w:rPr>
      </w:pPr>
      <w:r w:rsidRPr="006F13CB">
        <w:rPr>
          <w:rFonts w:eastAsia="Arial" w:cs="Arial"/>
          <w:b w:val="0"/>
          <w:szCs w:val="20"/>
        </w:rPr>
        <w:t xml:space="preserve">Engage purposefully in reflective practice to identify areas of professional and personal development and ensure personal values align with and support the values and ethics that underpin professional </w:t>
      </w:r>
      <w:proofErr w:type="gramStart"/>
      <w:r w:rsidRPr="006F13CB">
        <w:rPr>
          <w:rFonts w:eastAsia="Arial" w:cs="Arial"/>
          <w:b w:val="0"/>
          <w:szCs w:val="20"/>
        </w:rPr>
        <w:t>practice;</w:t>
      </w:r>
      <w:proofErr w:type="gramEnd"/>
      <w:r w:rsidRPr="006F13CB">
        <w:rPr>
          <w:rFonts w:eastAsia="Arial" w:cs="Arial"/>
          <w:b w:val="0"/>
          <w:szCs w:val="20"/>
        </w:rPr>
        <w:t xml:space="preserve"> </w:t>
      </w:r>
    </w:p>
    <w:p w14:paraId="327BD639" w14:textId="73DF2F81" w:rsidR="006F13CB" w:rsidRPr="006F13CB" w:rsidRDefault="006F13CB" w:rsidP="006F13CB">
      <w:pPr>
        <w:spacing w:after="28"/>
        <w:ind w:left="15" w:right="0" w:firstLine="70"/>
        <w:jc w:val="left"/>
        <w:rPr>
          <w:rFonts w:eastAsia="Arial" w:cs="Arial"/>
          <w:b w:val="0"/>
          <w:szCs w:val="20"/>
        </w:rPr>
      </w:pPr>
    </w:p>
    <w:p w14:paraId="53D60553" w14:textId="77777777" w:rsidR="006F13CB" w:rsidRPr="006F13CB" w:rsidRDefault="006F13CB" w:rsidP="006F13CB">
      <w:pPr>
        <w:numPr>
          <w:ilvl w:val="0"/>
          <w:numId w:val="24"/>
        </w:numPr>
        <w:spacing w:after="4" w:line="284" w:lineRule="auto"/>
        <w:ind w:left="720" w:right="0"/>
        <w:jc w:val="left"/>
        <w:rPr>
          <w:rFonts w:eastAsia="Arial" w:cs="Arial"/>
          <w:b w:val="0"/>
          <w:szCs w:val="20"/>
        </w:rPr>
      </w:pPr>
      <w:r w:rsidRPr="006F13CB">
        <w:rPr>
          <w:rFonts w:eastAsia="Arial" w:cs="Arial"/>
          <w:b w:val="0"/>
          <w:szCs w:val="20"/>
        </w:rPr>
        <w:t xml:space="preserve">Identify and undertake relevant professional and personal development to enhance practice and maintain currency and achieve individual, team and organisational goals.  This includes ensuring completion of all statutory and mandatory College </w:t>
      </w:r>
      <w:proofErr w:type="gramStart"/>
      <w:r w:rsidRPr="006F13CB">
        <w:rPr>
          <w:rFonts w:eastAsia="Arial" w:cs="Arial"/>
          <w:b w:val="0"/>
          <w:szCs w:val="20"/>
        </w:rPr>
        <w:t>training;</w:t>
      </w:r>
      <w:proofErr w:type="gramEnd"/>
      <w:r w:rsidRPr="006F13CB">
        <w:rPr>
          <w:rFonts w:eastAsia="Arial" w:cs="Arial"/>
          <w:b w:val="0"/>
          <w:szCs w:val="20"/>
        </w:rPr>
        <w:t xml:space="preserve"> </w:t>
      </w:r>
    </w:p>
    <w:p w14:paraId="549718F8" w14:textId="77777777" w:rsidR="006F13CB" w:rsidRPr="006F13CB" w:rsidRDefault="006F13CB" w:rsidP="006F13CB">
      <w:pPr>
        <w:spacing w:after="27"/>
        <w:ind w:left="720" w:right="0"/>
        <w:jc w:val="left"/>
        <w:rPr>
          <w:rFonts w:eastAsia="Arial" w:cs="Arial"/>
          <w:b w:val="0"/>
          <w:szCs w:val="20"/>
        </w:rPr>
      </w:pPr>
      <w:r w:rsidRPr="006F13CB">
        <w:rPr>
          <w:rFonts w:eastAsia="Arial" w:cs="Arial"/>
          <w:b w:val="0"/>
          <w:szCs w:val="20"/>
        </w:rPr>
        <w:lastRenderedPageBreak/>
        <w:t xml:space="preserve"> </w:t>
      </w:r>
    </w:p>
    <w:p w14:paraId="43A5B770" w14:textId="77777777" w:rsidR="006F13CB" w:rsidRPr="006F13CB" w:rsidRDefault="006F13CB" w:rsidP="006F13CB">
      <w:pPr>
        <w:numPr>
          <w:ilvl w:val="0"/>
          <w:numId w:val="25"/>
        </w:numPr>
        <w:spacing w:after="4" w:line="284" w:lineRule="auto"/>
        <w:ind w:right="0"/>
        <w:jc w:val="left"/>
        <w:rPr>
          <w:rFonts w:eastAsia="Arial" w:cs="Arial"/>
          <w:b w:val="0"/>
          <w:szCs w:val="20"/>
        </w:rPr>
      </w:pPr>
      <w:r w:rsidRPr="006F13CB">
        <w:rPr>
          <w:rFonts w:eastAsia="Arial" w:cs="Arial"/>
          <w:b w:val="0"/>
          <w:szCs w:val="20"/>
        </w:rPr>
        <w:t xml:space="preserve">Maintain effective industry links as appropriate to the role, reflecting and sharing knowledge, experience and examples of good </w:t>
      </w:r>
      <w:proofErr w:type="gramStart"/>
      <w:r w:rsidRPr="006F13CB">
        <w:rPr>
          <w:rFonts w:eastAsia="Arial" w:cs="Arial"/>
          <w:b w:val="0"/>
          <w:szCs w:val="20"/>
        </w:rPr>
        <w:t>practice;</w:t>
      </w:r>
      <w:proofErr w:type="gramEnd"/>
      <w:r w:rsidRPr="006F13CB">
        <w:rPr>
          <w:rFonts w:eastAsia="Arial" w:cs="Arial"/>
          <w:b w:val="0"/>
          <w:szCs w:val="20"/>
        </w:rPr>
        <w:t xml:space="preserve"> </w:t>
      </w:r>
    </w:p>
    <w:p w14:paraId="477B1941" w14:textId="64E8987F" w:rsidR="006F13CB" w:rsidRPr="006F13CB" w:rsidRDefault="006F13CB" w:rsidP="006F13CB">
      <w:pPr>
        <w:spacing w:after="27"/>
        <w:ind w:left="720" w:right="0" w:firstLine="70"/>
        <w:jc w:val="left"/>
        <w:rPr>
          <w:rFonts w:eastAsia="Arial" w:cs="Arial"/>
          <w:b w:val="0"/>
          <w:szCs w:val="20"/>
        </w:rPr>
      </w:pPr>
    </w:p>
    <w:p w14:paraId="5884BD16" w14:textId="627C7D27" w:rsidR="006F13CB" w:rsidRPr="006F13CB" w:rsidRDefault="006F13CB" w:rsidP="006F13CB">
      <w:pPr>
        <w:numPr>
          <w:ilvl w:val="0"/>
          <w:numId w:val="25"/>
        </w:numPr>
        <w:spacing w:after="4" w:line="284" w:lineRule="auto"/>
        <w:ind w:right="0"/>
        <w:jc w:val="left"/>
        <w:rPr>
          <w:rFonts w:eastAsia="Arial" w:cs="Arial"/>
          <w:b w:val="0"/>
          <w:szCs w:val="20"/>
        </w:rPr>
      </w:pPr>
      <w:r w:rsidRPr="006F13CB">
        <w:rPr>
          <w:rFonts w:eastAsia="Arial" w:cs="Arial"/>
          <w:b w:val="0"/>
          <w:szCs w:val="20"/>
        </w:rPr>
        <w:t>Demonstrate consistently the performance behaviours relating to leadership, performance, team working and communication as expected by UHI</w:t>
      </w:r>
      <w:r>
        <w:rPr>
          <w:rFonts w:eastAsia="Arial" w:cs="Arial"/>
          <w:b w:val="0"/>
          <w:szCs w:val="20"/>
        </w:rPr>
        <w:t xml:space="preserve"> North, West and Hebrides</w:t>
      </w:r>
      <w:r w:rsidRPr="006F13CB">
        <w:rPr>
          <w:rFonts w:eastAsia="Arial" w:cs="Arial"/>
          <w:b w:val="0"/>
          <w:szCs w:val="20"/>
        </w:rPr>
        <w:t xml:space="preserve"> as outlined in the staff performance </w:t>
      </w:r>
      <w:proofErr w:type="gramStart"/>
      <w:r w:rsidRPr="006F13CB">
        <w:rPr>
          <w:rFonts w:eastAsia="Arial" w:cs="Arial"/>
          <w:b w:val="0"/>
          <w:szCs w:val="20"/>
        </w:rPr>
        <w:t>framework;</w:t>
      </w:r>
      <w:proofErr w:type="gramEnd"/>
      <w:r w:rsidRPr="006F13CB">
        <w:rPr>
          <w:rFonts w:eastAsia="Arial" w:cs="Arial"/>
          <w:szCs w:val="20"/>
        </w:rPr>
        <w:t xml:space="preserve"> </w:t>
      </w:r>
    </w:p>
    <w:p w14:paraId="7756D319" w14:textId="4A2F3519" w:rsidR="006F13CB" w:rsidRPr="006F13CB" w:rsidRDefault="006F13CB" w:rsidP="006F13CB">
      <w:pPr>
        <w:spacing w:after="28"/>
        <w:ind w:right="0" w:firstLine="70"/>
        <w:jc w:val="left"/>
        <w:rPr>
          <w:rFonts w:eastAsia="Arial" w:cs="Arial"/>
          <w:b w:val="0"/>
          <w:szCs w:val="20"/>
        </w:rPr>
      </w:pPr>
    </w:p>
    <w:p w14:paraId="58ED6BAE" w14:textId="77777777" w:rsidR="006F13CB" w:rsidRPr="006F13CB" w:rsidRDefault="006F13CB" w:rsidP="006F13CB">
      <w:pPr>
        <w:numPr>
          <w:ilvl w:val="0"/>
          <w:numId w:val="25"/>
        </w:numPr>
        <w:spacing w:after="4" w:line="284" w:lineRule="auto"/>
        <w:ind w:right="0"/>
        <w:jc w:val="left"/>
        <w:rPr>
          <w:rFonts w:eastAsia="Arial" w:cs="Arial"/>
          <w:b w:val="0"/>
          <w:szCs w:val="20"/>
        </w:rPr>
      </w:pPr>
      <w:r w:rsidRPr="006F13CB">
        <w:rPr>
          <w:rFonts w:eastAsia="Arial" w:cs="Arial"/>
          <w:b w:val="0"/>
          <w:szCs w:val="20"/>
        </w:rPr>
        <w:t xml:space="preserve">Use College communication and information channels effectively to ensure up-to-date awareness and understanding of, and input to, developments within the College and changes to policies, procedures and working practices.  This includes attendance at meetings at team and College </w:t>
      </w:r>
      <w:proofErr w:type="gramStart"/>
      <w:r w:rsidRPr="006F13CB">
        <w:rPr>
          <w:rFonts w:eastAsia="Arial" w:cs="Arial"/>
          <w:b w:val="0"/>
          <w:szCs w:val="20"/>
        </w:rPr>
        <w:t>level;</w:t>
      </w:r>
      <w:proofErr w:type="gramEnd"/>
      <w:r w:rsidRPr="006F13CB">
        <w:rPr>
          <w:rFonts w:eastAsia="Arial" w:cs="Arial"/>
          <w:b w:val="0"/>
          <w:szCs w:val="20"/>
        </w:rPr>
        <w:t xml:space="preserve"> </w:t>
      </w:r>
      <w:r w:rsidRPr="006F13CB">
        <w:rPr>
          <w:rFonts w:eastAsia="Arial" w:cs="Arial"/>
          <w:szCs w:val="20"/>
        </w:rPr>
        <w:t xml:space="preserve"> </w:t>
      </w:r>
    </w:p>
    <w:p w14:paraId="2748C6F5" w14:textId="1014EEAE" w:rsidR="006F13CB" w:rsidRPr="006F13CB" w:rsidRDefault="006F13CB" w:rsidP="006F13CB">
      <w:pPr>
        <w:spacing w:after="28"/>
        <w:ind w:left="720" w:right="0" w:firstLine="70"/>
        <w:jc w:val="left"/>
        <w:rPr>
          <w:rFonts w:eastAsia="Arial" w:cs="Arial"/>
          <w:b w:val="0"/>
          <w:szCs w:val="20"/>
        </w:rPr>
      </w:pPr>
    </w:p>
    <w:p w14:paraId="61A9D435" w14:textId="77777777" w:rsidR="004F0F06" w:rsidRPr="004F0F06" w:rsidRDefault="004F0F06" w:rsidP="004F0F06">
      <w:pPr>
        <w:spacing w:after="0" w:line="240" w:lineRule="auto"/>
        <w:ind w:right="0"/>
        <w:jc w:val="both"/>
        <w:rPr>
          <w:rFonts w:ascii="Arial" w:eastAsia="Times New Roman" w:hAnsi="Arial" w:cs="Arial"/>
          <w:b w:val="0"/>
          <w:color w:val="auto"/>
          <w:sz w:val="22"/>
          <w:lang w:eastAsia="en-US"/>
        </w:rPr>
      </w:pPr>
    </w:p>
    <w:p w14:paraId="4B3EF2E9" w14:textId="77777777" w:rsidR="004F0F06" w:rsidRPr="004F0F06" w:rsidRDefault="004F0F06" w:rsidP="004F0F06">
      <w:pPr>
        <w:spacing w:after="200" w:line="276" w:lineRule="auto"/>
        <w:ind w:right="0"/>
        <w:contextualSpacing/>
        <w:jc w:val="both"/>
        <w:rPr>
          <w:rFonts w:eastAsia="Times New Roman" w:cs="Arial"/>
          <w:color w:val="auto"/>
          <w:szCs w:val="20"/>
          <w:lang w:eastAsia="en-US"/>
        </w:rPr>
      </w:pPr>
      <w:r w:rsidRPr="004F0F06">
        <w:rPr>
          <w:rFonts w:eastAsia="Times New Roman" w:cs="Arial"/>
          <w:color w:val="auto"/>
          <w:szCs w:val="20"/>
          <w:lang w:eastAsia="en-US"/>
        </w:rPr>
        <w:t>GENERAL</w:t>
      </w:r>
    </w:p>
    <w:p w14:paraId="48F99F93" w14:textId="77777777" w:rsidR="004F0F06" w:rsidRPr="004F0F06" w:rsidRDefault="004F0F06" w:rsidP="004F0F06">
      <w:pPr>
        <w:spacing w:after="200" w:line="276" w:lineRule="auto"/>
        <w:ind w:right="0"/>
        <w:contextualSpacing/>
        <w:jc w:val="both"/>
        <w:rPr>
          <w:rFonts w:eastAsia="Times New Roman" w:cs="Arial"/>
          <w:color w:val="auto"/>
          <w:szCs w:val="20"/>
          <w:lang w:eastAsia="en-US"/>
        </w:rPr>
      </w:pPr>
    </w:p>
    <w:p w14:paraId="2B6B9675" w14:textId="3F3601FD" w:rsidR="004F0F06" w:rsidRPr="00517C37" w:rsidRDefault="004F0F06" w:rsidP="004F0F06">
      <w:pPr>
        <w:keepLines/>
        <w:numPr>
          <w:ilvl w:val="0"/>
          <w:numId w:val="12"/>
        </w:numPr>
        <w:tabs>
          <w:tab w:val="left" w:pos="-720"/>
        </w:tabs>
        <w:suppressAutoHyphens/>
        <w:spacing w:after="200" w:line="276" w:lineRule="auto"/>
        <w:ind w:right="0"/>
        <w:contextualSpacing/>
        <w:jc w:val="both"/>
        <w:rPr>
          <w:rFonts w:eastAsia="Times New Roman" w:cs="Arial"/>
          <w:bCs/>
          <w:color w:val="auto"/>
          <w:szCs w:val="20"/>
          <w:lang w:eastAsia="en-US"/>
        </w:rPr>
      </w:pPr>
      <w:r w:rsidRPr="004F0F06">
        <w:rPr>
          <w:rFonts w:eastAsia="Times New Roman" w:cs="Arial"/>
          <w:b w:val="0"/>
          <w:color w:val="auto"/>
          <w:szCs w:val="20"/>
          <w:lang w:eastAsia="en-US"/>
        </w:rPr>
        <w:t xml:space="preserve">Proactively contributing to own personal development and supporting the wider sustainability of </w:t>
      </w:r>
      <w:r w:rsidR="00603B68">
        <w:rPr>
          <w:rFonts w:eastAsia="Times New Roman" w:cs="Arial"/>
          <w:b w:val="0"/>
          <w:color w:val="auto"/>
          <w:szCs w:val="20"/>
          <w:lang w:eastAsia="en-US"/>
        </w:rPr>
        <w:t xml:space="preserve">UHI North, </w:t>
      </w:r>
      <w:r w:rsidRPr="004F0F06">
        <w:rPr>
          <w:rFonts w:eastAsia="Times New Roman" w:cs="Arial"/>
          <w:b w:val="0"/>
          <w:color w:val="auto"/>
          <w:szCs w:val="20"/>
          <w:lang w:eastAsia="en-US"/>
        </w:rPr>
        <w:t xml:space="preserve">West </w:t>
      </w:r>
      <w:r w:rsidR="00603B68">
        <w:rPr>
          <w:rFonts w:eastAsia="Times New Roman" w:cs="Arial"/>
          <w:b w:val="0"/>
          <w:color w:val="auto"/>
          <w:szCs w:val="20"/>
          <w:lang w:eastAsia="en-US"/>
        </w:rPr>
        <w:t xml:space="preserve">and </w:t>
      </w:r>
      <w:proofErr w:type="gramStart"/>
      <w:r w:rsidR="00603B68">
        <w:rPr>
          <w:rFonts w:eastAsia="Times New Roman" w:cs="Arial"/>
          <w:b w:val="0"/>
          <w:color w:val="auto"/>
          <w:szCs w:val="20"/>
          <w:lang w:eastAsia="en-US"/>
        </w:rPr>
        <w:t>Hebrides</w:t>
      </w:r>
      <w:r w:rsidRPr="004F0F06">
        <w:rPr>
          <w:rFonts w:eastAsia="Times New Roman" w:cs="Arial"/>
          <w:b w:val="0"/>
          <w:color w:val="auto"/>
          <w:szCs w:val="20"/>
          <w:lang w:eastAsia="en-US"/>
        </w:rPr>
        <w:t>;</w:t>
      </w:r>
      <w:proofErr w:type="gramEnd"/>
    </w:p>
    <w:p w14:paraId="36C260D3" w14:textId="2C002EB9" w:rsidR="00517C37" w:rsidRPr="004F0F06" w:rsidRDefault="00517C37" w:rsidP="004F0F06">
      <w:pPr>
        <w:keepLines/>
        <w:numPr>
          <w:ilvl w:val="0"/>
          <w:numId w:val="12"/>
        </w:numPr>
        <w:tabs>
          <w:tab w:val="left" w:pos="-720"/>
        </w:tabs>
        <w:suppressAutoHyphens/>
        <w:spacing w:after="200" w:line="276" w:lineRule="auto"/>
        <w:ind w:right="0"/>
        <w:contextualSpacing/>
        <w:jc w:val="both"/>
        <w:rPr>
          <w:rFonts w:eastAsia="Times New Roman" w:cs="Arial"/>
          <w:bCs/>
          <w:color w:val="auto"/>
          <w:szCs w:val="20"/>
          <w:lang w:eastAsia="en-US"/>
        </w:rPr>
      </w:pPr>
      <w:r>
        <w:rPr>
          <w:rFonts w:eastAsia="Times New Roman" w:cs="Arial"/>
          <w:b w:val="0"/>
          <w:color w:val="auto"/>
          <w:szCs w:val="20"/>
          <w:lang w:eastAsia="en-US"/>
        </w:rPr>
        <w:t xml:space="preserve">Contribute to UHI’s climate, biodiversity, and sustainability goals, including net-zero by </w:t>
      </w:r>
      <w:proofErr w:type="gramStart"/>
      <w:r>
        <w:rPr>
          <w:rFonts w:eastAsia="Times New Roman" w:cs="Arial"/>
          <w:b w:val="0"/>
          <w:color w:val="auto"/>
          <w:szCs w:val="20"/>
          <w:lang w:eastAsia="en-US"/>
        </w:rPr>
        <w:t>2040;</w:t>
      </w:r>
      <w:proofErr w:type="gramEnd"/>
    </w:p>
    <w:p w14:paraId="5977C7FD" w14:textId="00584ABF" w:rsidR="004F0F06" w:rsidRPr="004F0F06" w:rsidRDefault="004F0F06" w:rsidP="004F0F06">
      <w:pPr>
        <w:keepLines/>
        <w:numPr>
          <w:ilvl w:val="0"/>
          <w:numId w:val="12"/>
        </w:numPr>
        <w:tabs>
          <w:tab w:val="left" w:pos="-720"/>
        </w:tabs>
        <w:suppressAutoHyphens/>
        <w:spacing w:after="200" w:line="276" w:lineRule="auto"/>
        <w:ind w:right="0"/>
        <w:contextualSpacing/>
        <w:jc w:val="both"/>
        <w:rPr>
          <w:rFonts w:eastAsia="Times New Roman" w:cs="Arial"/>
          <w:b w:val="0"/>
          <w:bCs/>
          <w:color w:val="auto"/>
          <w:szCs w:val="20"/>
          <w:lang w:eastAsia="en-US"/>
        </w:rPr>
      </w:pPr>
      <w:r w:rsidRPr="004F0F06">
        <w:rPr>
          <w:rFonts w:eastAsia="Times New Roman" w:cs="Arial"/>
          <w:b w:val="0"/>
          <w:bCs/>
          <w:color w:val="auto"/>
          <w:szCs w:val="20"/>
          <w:lang w:eastAsia="en-US"/>
        </w:rPr>
        <w:t xml:space="preserve">Ensuring consistency and equality at all </w:t>
      </w:r>
      <w:proofErr w:type="gramStart"/>
      <w:r w:rsidRPr="004F0F06">
        <w:rPr>
          <w:rFonts w:eastAsia="Times New Roman" w:cs="Arial"/>
          <w:b w:val="0"/>
          <w:bCs/>
          <w:color w:val="auto"/>
          <w:szCs w:val="20"/>
          <w:lang w:eastAsia="en-US"/>
        </w:rPr>
        <w:t>times</w:t>
      </w:r>
      <w:r w:rsidR="00962B2D">
        <w:rPr>
          <w:rFonts w:eastAsia="Times New Roman" w:cs="Arial"/>
          <w:b w:val="0"/>
          <w:bCs/>
          <w:color w:val="auto"/>
          <w:szCs w:val="20"/>
          <w:lang w:eastAsia="en-US"/>
        </w:rPr>
        <w:t>;</w:t>
      </w:r>
      <w:proofErr w:type="gramEnd"/>
    </w:p>
    <w:p w14:paraId="63402BAB" w14:textId="77777777" w:rsidR="004F0F06" w:rsidRPr="004F0F06" w:rsidRDefault="004F0F06" w:rsidP="004F0F06">
      <w:pPr>
        <w:keepLines/>
        <w:numPr>
          <w:ilvl w:val="0"/>
          <w:numId w:val="12"/>
        </w:numPr>
        <w:tabs>
          <w:tab w:val="left" w:pos="-720"/>
        </w:tabs>
        <w:suppressAutoHyphens/>
        <w:spacing w:after="200" w:line="276" w:lineRule="auto"/>
        <w:ind w:right="0"/>
        <w:contextualSpacing/>
        <w:jc w:val="both"/>
        <w:rPr>
          <w:rFonts w:eastAsia="Times New Roman" w:cs="Arial"/>
          <w:b w:val="0"/>
          <w:bCs/>
          <w:color w:val="auto"/>
          <w:szCs w:val="20"/>
          <w:lang w:eastAsia="en-US"/>
        </w:rPr>
      </w:pPr>
      <w:r w:rsidRPr="004F0F06">
        <w:rPr>
          <w:rFonts w:eastAsia="Times New Roman" w:cs="Arial"/>
          <w:b w:val="0"/>
          <w:bCs/>
          <w:color w:val="auto"/>
          <w:szCs w:val="20"/>
          <w:lang w:eastAsia="en-US"/>
        </w:rPr>
        <w:t xml:space="preserve">Ensuring compliance with data protection requirements and all college policies as required, including appropriate responsibility to ensure the health and safety of self and </w:t>
      </w:r>
      <w:proofErr w:type="gramStart"/>
      <w:r w:rsidRPr="004F0F06">
        <w:rPr>
          <w:rFonts w:eastAsia="Times New Roman" w:cs="Arial"/>
          <w:b w:val="0"/>
          <w:bCs/>
          <w:color w:val="auto"/>
          <w:szCs w:val="20"/>
          <w:lang w:eastAsia="en-US"/>
        </w:rPr>
        <w:t>others;</w:t>
      </w:r>
      <w:proofErr w:type="gramEnd"/>
    </w:p>
    <w:p w14:paraId="2FD83B81" w14:textId="77777777" w:rsidR="004F0F06" w:rsidRPr="004F0F06" w:rsidRDefault="004F0F06" w:rsidP="004F0F06">
      <w:pPr>
        <w:keepLines/>
        <w:numPr>
          <w:ilvl w:val="0"/>
          <w:numId w:val="12"/>
        </w:numPr>
        <w:tabs>
          <w:tab w:val="left" w:pos="-720"/>
        </w:tabs>
        <w:suppressAutoHyphens/>
        <w:spacing w:after="200" w:line="276" w:lineRule="auto"/>
        <w:ind w:right="0"/>
        <w:jc w:val="left"/>
        <w:rPr>
          <w:rFonts w:eastAsia="Times New Roman" w:cs="Arial"/>
          <w:b w:val="0"/>
          <w:bCs/>
          <w:color w:val="auto"/>
          <w:szCs w:val="20"/>
          <w:lang w:eastAsia="en-US"/>
        </w:rPr>
      </w:pPr>
      <w:r w:rsidRPr="004F0F06">
        <w:rPr>
          <w:rFonts w:eastAsia="Times New Roman" w:cs="Arial"/>
          <w:b w:val="0"/>
          <w:bCs/>
          <w:color w:val="auto"/>
          <w:szCs w:val="20"/>
          <w:lang w:eastAsia="en-US"/>
        </w:rPr>
        <w:t>Working collaboratively with colleagues to ensure a whole college focus and approach</w:t>
      </w:r>
    </w:p>
    <w:p w14:paraId="156F8B6C" w14:textId="77777777" w:rsidR="004F0F06" w:rsidRPr="004F0F06" w:rsidRDefault="004F0F06" w:rsidP="004F0F06">
      <w:pPr>
        <w:keepLines/>
        <w:tabs>
          <w:tab w:val="left" w:pos="-720"/>
        </w:tabs>
        <w:suppressAutoHyphens/>
        <w:spacing w:after="200" w:line="276" w:lineRule="auto"/>
        <w:ind w:left="720" w:right="0"/>
        <w:jc w:val="left"/>
        <w:rPr>
          <w:rFonts w:eastAsia="Times New Roman" w:cs="Arial"/>
          <w:b w:val="0"/>
          <w:bCs/>
          <w:color w:val="auto"/>
          <w:szCs w:val="20"/>
          <w:lang w:eastAsia="en-US"/>
        </w:rPr>
      </w:pPr>
    </w:p>
    <w:p w14:paraId="241455E2" w14:textId="3D5F8D92" w:rsidR="004F0F06" w:rsidRDefault="004F0F06" w:rsidP="004F0F06">
      <w:pPr>
        <w:spacing w:after="200" w:line="276" w:lineRule="auto"/>
        <w:ind w:right="0"/>
        <w:contextualSpacing/>
        <w:jc w:val="both"/>
        <w:rPr>
          <w:rFonts w:eastAsia="Times New Roman" w:cs="Arial"/>
          <w:color w:val="auto"/>
          <w:szCs w:val="20"/>
          <w:lang w:eastAsia="en-US"/>
        </w:rPr>
      </w:pPr>
      <w:r w:rsidRPr="004F0F06">
        <w:rPr>
          <w:rFonts w:eastAsia="Times New Roman" w:cs="Arial"/>
          <w:color w:val="auto"/>
          <w:szCs w:val="20"/>
          <w:lang w:eastAsia="en-US"/>
        </w:rPr>
        <w:t>CONTEXT</w:t>
      </w:r>
    </w:p>
    <w:p w14:paraId="0E91F8E0" w14:textId="77777777" w:rsidR="00EC2D7E" w:rsidRPr="004F0F06" w:rsidRDefault="00EC2D7E" w:rsidP="004F0F06">
      <w:pPr>
        <w:spacing w:after="200" w:line="276" w:lineRule="auto"/>
        <w:ind w:right="0"/>
        <w:contextualSpacing/>
        <w:jc w:val="both"/>
        <w:rPr>
          <w:rFonts w:eastAsia="Times New Roman" w:cs="Arial"/>
          <w:color w:val="auto"/>
          <w:szCs w:val="20"/>
          <w:lang w:eastAsia="en-US"/>
        </w:rPr>
      </w:pPr>
    </w:p>
    <w:p w14:paraId="586C0BDE" w14:textId="7EA625AC" w:rsidR="006F13CB" w:rsidRPr="00EC2D7E" w:rsidRDefault="006F13CB" w:rsidP="006F13CB">
      <w:pPr>
        <w:keepLines/>
        <w:spacing w:after="200" w:line="276" w:lineRule="auto"/>
        <w:ind w:right="0"/>
        <w:jc w:val="both"/>
        <w:rPr>
          <w:rFonts w:eastAsia="Times New Roman" w:cs="Arial"/>
          <w:b w:val="0"/>
          <w:color w:val="auto"/>
          <w:szCs w:val="20"/>
          <w:lang w:eastAsia="en-US"/>
        </w:rPr>
      </w:pPr>
      <w:r w:rsidRPr="00EC2D7E">
        <w:rPr>
          <w:rFonts w:eastAsia="Times New Roman" w:cs="Arial"/>
          <w:b w:val="0"/>
          <w:color w:val="auto"/>
          <w:szCs w:val="20"/>
          <w:lang w:eastAsia="en-US"/>
        </w:rPr>
        <w:t xml:space="preserve">This post sits within curriculum and should operate as part of a wider curriculum team and interface closely with colleagues in Student </w:t>
      </w:r>
      <w:r w:rsidR="00B270F5">
        <w:rPr>
          <w:rFonts w:eastAsia="Times New Roman" w:cs="Arial"/>
          <w:b w:val="0"/>
          <w:color w:val="auto"/>
          <w:szCs w:val="20"/>
          <w:lang w:eastAsia="en-US"/>
        </w:rPr>
        <w:t>Experience</w:t>
      </w:r>
      <w:r w:rsidRPr="00EC2D7E">
        <w:rPr>
          <w:rFonts w:eastAsia="Times New Roman" w:cs="Arial"/>
          <w:b w:val="0"/>
          <w:color w:val="auto"/>
          <w:szCs w:val="20"/>
          <w:lang w:eastAsia="en-US"/>
        </w:rPr>
        <w:t xml:space="preserve">, Quality and Registry to ensure </w:t>
      </w:r>
      <w:r w:rsidR="005D6078" w:rsidRPr="00EC2D7E">
        <w:rPr>
          <w:rFonts w:eastAsia="Times New Roman" w:cs="Arial"/>
          <w:b w:val="0"/>
          <w:color w:val="auto"/>
          <w:szCs w:val="20"/>
          <w:lang w:eastAsia="en-US"/>
        </w:rPr>
        <w:t>a</w:t>
      </w:r>
      <w:r w:rsidRPr="00EC2D7E">
        <w:rPr>
          <w:rFonts w:eastAsia="Times New Roman" w:cs="Arial"/>
          <w:b w:val="0"/>
          <w:color w:val="auto"/>
          <w:szCs w:val="20"/>
          <w:lang w:eastAsia="en-US"/>
        </w:rPr>
        <w:t xml:space="preserve"> holistic approach to support for learning for all our learners. </w:t>
      </w:r>
    </w:p>
    <w:p w14:paraId="3C25151B" w14:textId="43D7F4DD" w:rsidR="006F13CB" w:rsidRPr="00EC2D7E" w:rsidRDefault="006F13CB" w:rsidP="006F13CB">
      <w:pPr>
        <w:keepLines/>
        <w:spacing w:after="200" w:line="276" w:lineRule="auto"/>
        <w:ind w:right="0"/>
        <w:jc w:val="both"/>
        <w:rPr>
          <w:rFonts w:eastAsia="Times New Roman" w:cs="Arial"/>
          <w:b w:val="0"/>
          <w:color w:val="auto"/>
          <w:szCs w:val="20"/>
          <w:lang w:eastAsia="en-US"/>
        </w:rPr>
      </w:pPr>
      <w:r w:rsidRPr="00EC2D7E">
        <w:rPr>
          <w:rFonts w:eastAsia="Times New Roman" w:cs="Arial"/>
          <w:b w:val="0"/>
          <w:color w:val="auto"/>
          <w:szCs w:val="20"/>
          <w:lang w:eastAsia="en-US"/>
        </w:rPr>
        <w:t xml:space="preserve">The post may involve working with a variety of students across multi-college sites, across different school locations and to UHI academic partner sites. This will also involve increasing use of technology to deliver learning and teaching using a variety of approaches such as face-face, online, blended and networked learning. </w:t>
      </w:r>
    </w:p>
    <w:p w14:paraId="281D147D" w14:textId="2FDFD294" w:rsidR="004F0F06" w:rsidRPr="006F13CB" w:rsidRDefault="006F13CB" w:rsidP="006F13CB">
      <w:pPr>
        <w:keepLines/>
        <w:spacing w:after="200" w:line="276" w:lineRule="auto"/>
        <w:ind w:right="0"/>
        <w:jc w:val="both"/>
        <w:rPr>
          <w:rFonts w:eastAsia="Times New Roman" w:cs="Arial"/>
          <w:b w:val="0"/>
          <w:color w:val="auto"/>
          <w:szCs w:val="20"/>
          <w:lang w:eastAsia="en-US"/>
        </w:rPr>
      </w:pPr>
      <w:r w:rsidRPr="00EC2D7E">
        <w:rPr>
          <w:rFonts w:eastAsia="Times New Roman" w:cs="Arial"/>
          <w:b w:val="0"/>
          <w:color w:val="auto"/>
          <w:szCs w:val="20"/>
          <w:lang w:eastAsia="en-US"/>
        </w:rPr>
        <w:t>The post will also involve engagement with UHI colleagues and external partners and stakeholders, including employers.</w:t>
      </w:r>
      <w:r w:rsidRPr="006F13CB">
        <w:rPr>
          <w:rFonts w:eastAsia="Times New Roman" w:cs="Arial"/>
          <w:b w:val="0"/>
          <w:color w:val="auto"/>
          <w:szCs w:val="20"/>
          <w:lang w:eastAsia="en-US"/>
        </w:rPr>
        <w:t xml:space="preserve"> </w:t>
      </w:r>
    </w:p>
    <w:p w14:paraId="05E4D958" w14:textId="77777777" w:rsidR="004F0F06" w:rsidRDefault="004F0F06" w:rsidP="006F13CB">
      <w:pPr>
        <w:keepLines/>
        <w:spacing w:after="200" w:line="276" w:lineRule="auto"/>
        <w:ind w:right="0"/>
        <w:jc w:val="left"/>
        <w:rPr>
          <w:rFonts w:eastAsia="Times New Roman" w:cs="Arial"/>
          <w:b w:val="0"/>
          <w:color w:val="auto"/>
          <w:szCs w:val="20"/>
          <w:lang w:eastAsia="en-US"/>
        </w:rPr>
      </w:pPr>
    </w:p>
    <w:p w14:paraId="2CBBD856" w14:textId="77777777" w:rsidR="006F13CB" w:rsidRPr="004F0F06" w:rsidRDefault="006F13CB" w:rsidP="006F13CB">
      <w:pPr>
        <w:keepLines/>
        <w:spacing w:after="200" w:line="276" w:lineRule="auto"/>
        <w:ind w:right="0"/>
        <w:jc w:val="left"/>
        <w:rPr>
          <w:rFonts w:eastAsia="Times New Roman" w:cs="Arial"/>
          <w:b w:val="0"/>
          <w:color w:val="auto"/>
          <w:szCs w:val="20"/>
          <w:lang w:eastAsia="en-US"/>
        </w:rPr>
      </w:pPr>
    </w:p>
    <w:p w14:paraId="3772AF74" w14:textId="77777777" w:rsidR="004F0F06" w:rsidRPr="004F0F06" w:rsidRDefault="004F0F06" w:rsidP="004F0F06">
      <w:pPr>
        <w:keepLines/>
        <w:spacing w:after="200" w:line="276" w:lineRule="auto"/>
        <w:ind w:left="720" w:right="0"/>
        <w:jc w:val="both"/>
        <w:rPr>
          <w:rFonts w:eastAsia="Times New Roman" w:cs="Arial"/>
          <w:b w:val="0"/>
          <w:color w:val="auto"/>
          <w:szCs w:val="20"/>
          <w:lang w:eastAsia="en-US"/>
        </w:rPr>
      </w:pPr>
    </w:p>
    <w:p w14:paraId="4F725520" w14:textId="77777777" w:rsidR="004F0F06" w:rsidRDefault="004F0F06"/>
    <w:p w14:paraId="1D7152EE" w14:textId="1299471C" w:rsidR="00761E91" w:rsidRDefault="00761E91">
      <w:pPr>
        <w:spacing w:after="160"/>
        <w:ind w:right="0"/>
        <w:jc w:val="left"/>
      </w:pPr>
      <w:r>
        <w:br w:type="page"/>
      </w:r>
    </w:p>
    <w:p w14:paraId="214429D2" w14:textId="74D624C0" w:rsidR="001670BE" w:rsidRDefault="004F0F06" w:rsidP="004F0F06">
      <w:pPr>
        <w:jc w:val="left"/>
      </w:pPr>
      <w:r>
        <w:lastRenderedPageBreak/>
        <w:t xml:space="preserve">PERSON SPECIFICATION </w:t>
      </w:r>
    </w:p>
    <w:p w14:paraId="567D8445" w14:textId="77777777" w:rsidR="00EC2D7E" w:rsidRDefault="00EC2D7E" w:rsidP="004F0F06">
      <w:pPr>
        <w:jc w:val="left"/>
      </w:pPr>
    </w:p>
    <w:tbl>
      <w:tblPr>
        <w:tblStyle w:val="TableGrid"/>
        <w:tblW w:w="10707" w:type="dxa"/>
        <w:tblInd w:w="-836" w:type="dxa"/>
        <w:tblCellMar>
          <w:top w:w="17" w:type="dxa"/>
          <w:right w:w="60" w:type="dxa"/>
        </w:tblCellMar>
        <w:tblLook w:val="04A0" w:firstRow="1" w:lastRow="0" w:firstColumn="1" w:lastColumn="0" w:noHBand="0" w:noVBand="1"/>
      </w:tblPr>
      <w:tblGrid>
        <w:gridCol w:w="1823"/>
        <w:gridCol w:w="5462"/>
        <w:gridCol w:w="3422"/>
      </w:tblGrid>
      <w:tr w:rsidR="001670BE" w14:paraId="3DC66164" w14:textId="77777777" w:rsidTr="5EE89705">
        <w:trPr>
          <w:trHeight w:val="342"/>
        </w:trPr>
        <w:tc>
          <w:tcPr>
            <w:tcW w:w="1823" w:type="dxa"/>
            <w:tcBorders>
              <w:top w:val="nil"/>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4BCAEBED" w14:textId="77777777" w:rsidR="001670BE" w:rsidRDefault="0079558A">
            <w:pPr>
              <w:spacing w:after="0"/>
              <w:ind w:right="0"/>
              <w:jc w:val="left"/>
            </w:pPr>
            <w:r>
              <w:rPr>
                <w:color w:val="FFFFFF"/>
              </w:rPr>
              <w:t xml:space="preserve">Criteria </w:t>
            </w:r>
          </w:p>
        </w:tc>
        <w:tc>
          <w:tcPr>
            <w:tcW w:w="5462" w:type="dxa"/>
            <w:tcBorders>
              <w:top w:val="nil"/>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42C9BD17" w14:textId="77777777" w:rsidR="001670BE" w:rsidRDefault="0079558A">
            <w:pPr>
              <w:spacing w:after="0"/>
              <w:ind w:left="2" w:right="0"/>
              <w:jc w:val="left"/>
            </w:pPr>
            <w:r>
              <w:rPr>
                <w:color w:val="FFFFFF"/>
              </w:rPr>
              <w:t xml:space="preserve">Essential </w:t>
            </w:r>
          </w:p>
        </w:tc>
        <w:tc>
          <w:tcPr>
            <w:tcW w:w="3422" w:type="dxa"/>
            <w:tcBorders>
              <w:top w:val="nil"/>
              <w:left w:val="single" w:sz="4" w:space="0" w:color="FFFFFF" w:themeColor="background1"/>
              <w:bottom w:val="single" w:sz="4" w:space="0" w:color="FFFFFF" w:themeColor="background1"/>
              <w:right w:val="nil"/>
            </w:tcBorders>
            <w:shd w:val="clear" w:color="auto" w:fill="000000" w:themeFill="text1"/>
          </w:tcPr>
          <w:p w14:paraId="5067EB9A" w14:textId="77777777" w:rsidR="001670BE" w:rsidRDefault="0079558A">
            <w:pPr>
              <w:spacing w:after="0"/>
              <w:ind w:left="1" w:right="0"/>
              <w:jc w:val="left"/>
            </w:pPr>
            <w:r>
              <w:rPr>
                <w:color w:val="FFFFFF"/>
              </w:rPr>
              <w:t xml:space="preserve">Desirable </w:t>
            </w:r>
          </w:p>
        </w:tc>
      </w:tr>
      <w:tr w:rsidR="001670BE" w14:paraId="4D36813D" w14:textId="77777777" w:rsidTr="5EE89705">
        <w:trPr>
          <w:trHeight w:val="1230"/>
        </w:trPr>
        <w:tc>
          <w:tcPr>
            <w:tcW w:w="1823" w:type="dxa"/>
            <w:tcBorders>
              <w:top w:val="single" w:sz="4" w:space="0" w:color="FFFFFF" w:themeColor="background1"/>
              <w:left w:val="single" w:sz="6" w:space="0" w:color="000000" w:themeColor="text1"/>
              <w:bottom w:val="single" w:sz="6" w:space="0" w:color="000000" w:themeColor="text1"/>
              <w:right w:val="single" w:sz="6" w:space="0" w:color="000000" w:themeColor="text1"/>
            </w:tcBorders>
          </w:tcPr>
          <w:p w14:paraId="7E930920" w14:textId="77777777" w:rsidR="001670BE" w:rsidRDefault="0079558A">
            <w:pPr>
              <w:spacing w:after="0"/>
              <w:ind w:right="0"/>
              <w:jc w:val="left"/>
            </w:pPr>
            <w:r>
              <w:t xml:space="preserve">Qualifications </w:t>
            </w:r>
          </w:p>
          <w:p w14:paraId="69D1FB9F" w14:textId="77777777" w:rsidR="001670BE" w:rsidRDefault="0079558A">
            <w:pPr>
              <w:spacing w:after="0"/>
              <w:ind w:right="0"/>
              <w:jc w:val="left"/>
            </w:pPr>
            <w:r>
              <w:rPr>
                <w:b w:val="0"/>
              </w:rPr>
              <w:t xml:space="preserve"> </w:t>
            </w:r>
          </w:p>
        </w:tc>
        <w:tc>
          <w:tcPr>
            <w:tcW w:w="5462" w:type="dxa"/>
            <w:tcBorders>
              <w:top w:val="single" w:sz="4" w:space="0" w:color="FFFFFF" w:themeColor="background1"/>
              <w:left w:val="single" w:sz="6" w:space="0" w:color="000000" w:themeColor="text1"/>
              <w:bottom w:val="single" w:sz="6" w:space="0" w:color="000000" w:themeColor="text1"/>
              <w:right w:val="single" w:sz="6" w:space="0" w:color="000000" w:themeColor="text1"/>
            </w:tcBorders>
          </w:tcPr>
          <w:p w14:paraId="1A9EA293" w14:textId="77777777" w:rsidR="006F13CB" w:rsidRPr="00761E91" w:rsidRDefault="006F13CB" w:rsidP="006F13CB">
            <w:pPr>
              <w:numPr>
                <w:ilvl w:val="0"/>
                <w:numId w:val="26"/>
              </w:numPr>
              <w:spacing w:after="0" w:line="284" w:lineRule="auto"/>
              <w:ind w:right="0"/>
              <w:jc w:val="left"/>
              <w:rPr>
                <w:rFonts w:eastAsia="Arial" w:cs="Arial"/>
                <w:szCs w:val="20"/>
              </w:rPr>
            </w:pPr>
            <w:r w:rsidRPr="00761E91">
              <w:rPr>
                <w:rFonts w:eastAsia="Arial" w:cs="Arial"/>
                <w:b w:val="0"/>
                <w:szCs w:val="20"/>
              </w:rPr>
              <w:t>Minimum qualification of SCQF level 10 in Civil Engineering or related discipline</w:t>
            </w:r>
          </w:p>
          <w:p w14:paraId="52CF994C" w14:textId="77777777" w:rsidR="006F13CB" w:rsidRPr="00761E91" w:rsidRDefault="006F13CB" w:rsidP="006F13CB">
            <w:pPr>
              <w:spacing w:after="0"/>
              <w:ind w:right="0"/>
              <w:jc w:val="left"/>
              <w:rPr>
                <w:rFonts w:eastAsia="Arial" w:cs="Arial"/>
                <w:szCs w:val="20"/>
              </w:rPr>
            </w:pPr>
            <w:r w:rsidRPr="00761E91">
              <w:rPr>
                <w:rFonts w:eastAsia="Arial" w:cs="Arial"/>
                <w:szCs w:val="20"/>
              </w:rPr>
              <w:t xml:space="preserve">OR </w:t>
            </w:r>
          </w:p>
          <w:p w14:paraId="5081D024" w14:textId="2269622A" w:rsidR="001670BE" w:rsidRDefault="006F13CB" w:rsidP="5EE89705">
            <w:pPr>
              <w:spacing w:after="0"/>
              <w:ind w:left="362" w:right="0"/>
              <w:jc w:val="left"/>
              <w:rPr>
                <w:rFonts w:eastAsia="Arial" w:cs="Arial"/>
                <w:b w:val="0"/>
              </w:rPr>
            </w:pPr>
            <w:r w:rsidRPr="00761E91">
              <w:rPr>
                <w:rFonts w:eastAsia="Arial" w:cs="Arial"/>
                <w:b w:val="0"/>
              </w:rPr>
              <w:t>High relevant industry qualification (equivalent to SVQ3)</w:t>
            </w:r>
          </w:p>
          <w:p w14:paraId="62A07D9E" w14:textId="77777777" w:rsidR="005E3F39" w:rsidRDefault="005E3F39" w:rsidP="006F13CB">
            <w:pPr>
              <w:spacing w:after="0"/>
              <w:ind w:left="362" w:right="0"/>
              <w:jc w:val="left"/>
              <w:rPr>
                <w:rFonts w:eastAsia="Arial"/>
                <w:szCs w:val="20"/>
              </w:rPr>
            </w:pPr>
          </w:p>
          <w:p w14:paraId="2DCC865C" w14:textId="67FC38B1" w:rsidR="005E3F39" w:rsidRDefault="005E3F39" w:rsidP="00601965">
            <w:pPr>
              <w:pStyle w:val="ListParagraph"/>
              <w:numPr>
                <w:ilvl w:val="0"/>
                <w:numId w:val="34"/>
              </w:numPr>
              <w:spacing w:after="0"/>
              <w:ind w:right="0"/>
              <w:jc w:val="left"/>
            </w:pPr>
            <w:r w:rsidRPr="005E3F39">
              <w:rPr>
                <w:rFonts w:eastAsia="Arial"/>
                <w:b w:val="0"/>
                <w:bCs/>
                <w:szCs w:val="20"/>
              </w:rPr>
              <w:t>Teaching qualification</w:t>
            </w:r>
            <w:r w:rsidR="00601965">
              <w:rPr>
                <w:rFonts w:eastAsia="Arial"/>
                <w:b w:val="0"/>
                <w:bCs/>
                <w:szCs w:val="20"/>
              </w:rPr>
              <w:t xml:space="preserve"> – candidates without a teaching qualification will be considered but will be expected to work towards gaining the qualification</w:t>
            </w:r>
            <w:r w:rsidRPr="005E3F39">
              <w:rPr>
                <w:rFonts w:eastAsia="Arial"/>
                <w:szCs w:val="20"/>
              </w:rPr>
              <w:t xml:space="preserve"> </w:t>
            </w:r>
          </w:p>
        </w:tc>
        <w:tc>
          <w:tcPr>
            <w:tcW w:w="3422" w:type="dxa"/>
            <w:tcBorders>
              <w:top w:val="single" w:sz="4" w:space="0" w:color="FFFFFF" w:themeColor="background1"/>
              <w:left w:val="single" w:sz="6" w:space="0" w:color="000000" w:themeColor="text1"/>
              <w:bottom w:val="single" w:sz="6" w:space="0" w:color="000000" w:themeColor="text1"/>
              <w:right w:val="single" w:sz="6" w:space="0" w:color="000000" w:themeColor="text1"/>
            </w:tcBorders>
          </w:tcPr>
          <w:p w14:paraId="648C3DBD" w14:textId="77777777" w:rsidR="006F13CB" w:rsidRPr="00601965" w:rsidRDefault="006F13CB" w:rsidP="00601965">
            <w:pPr>
              <w:pStyle w:val="ListParagraph"/>
              <w:numPr>
                <w:ilvl w:val="0"/>
                <w:numId w:val="34"/>
              </w:numPr>
              <w:spacing w:after="0"/>
              <w:ind w:right="0"/>
              <w:jc w:val="left"/>
              <w:rPr>
                <w:b w:val="0"/>
              </w:rPr>
            </w:pPr>
            <w:r w:rsidRPr="00601965">
              <w:rPr>
                <w:b w:val="0"/>
              </w:rPr>
              <w:t xml:space="preserve">Work-based assessor verifier awards </w:t>
            </w:r>
          </w:p>
          <w:p w14:paraId="732975A4" w14:textId="77777777" w:rsidR="006F13CB" w:rsidRPr="006F13CB" w:rsidRDefault="006F13CB" w:rsidP="006F13CB">
            <w:pPr>
              <w:numPr>
                <w:ilvl w:val="0"/>
                <w:numId w:val="2"/>
              </w:numPr>
              <w:spacing w:after="0"/>
              <w:ind w:right="0"/>
              <w:jc w:val="left"/>
              <w:rPr>
                <w:b w:val="0"/>
              </w:rPr>
            </w:pPr>
            <w:r w:rsidRPr="006F13CB">
              <w:rPr>
                <w:b w:val="0"/>
              </w:rPr>
              <w:t xml:space="preserve">2 years demonstrable experience of delivering, assessing and quality assuring in an education/training context  </w:t>
            </w:r>
          </w:p>
          <w:p w14:paraId="543D42BF" w14:textId="5BE7A18B" w:rsidR="001670BE" w:rsidRDefault="001670BE" w:rsidP="001C5233">
            <w:pPr>
              <w:spacing w:after="0"/>
              <w:ind w:left="361" w:right="0"/>
              <w:jc w:val="left"/>
            </w:pPr>
          </w:p>
        </w:tc>
      </w:tr>
      <w:tr w:rsidR="001670BE" w14:paraId="70FDBEB7" w14:textId="77777777" w:rsidTr="003E1A03">
        <w:trPr>
          <w:trHeight w:val="2343"/>
        </w:trPr>
        <w:tc>
          <w:tcPr>
            <w:tcW w:w="18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08D18F" w14:textId="77777777" w:rsidR="001670BE" w:rsidRDefault="0079558A">
            <w:pPr>
              <w:spacing w:after="155"/>
              <w:ind w:right="0"/>
              <w:jc w:val="left"/>
            </w:pPr>
            <w:r>
              <w:rPr>
                <w:sz w:val="4"/>
              </w:rPr>
              <w:t xml:space="preserve"> </w:t>
            </w:r>
          </w:p>
          <w:p w14:paraId="505C30F7" w14:textId="77777777" w:rsidR="001670BE" w:rsidRDefault="0079558A">
            <w:pPr>
              <w:spacing w:after="0"/>
              <w:ind w:right="0"/>
              <w:jc w:val="left"/>
            </w:pPr>
            <w:r>
              <w:t xml:space="preserve">Experience </w:t>
            </w:r>
          </w:p>
        </w:tc>
        <w:tc>
          <w:tcPr>
            <w:tcW w:w="546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EFF382" w14:textId="0156B4A2" w:rsidR="007911BD" w:rsidRPr="003E1A03" w:rsidRDefault="003E1A03" w:rsidP="00D43C88">
            <w:pPr>
              <w:pStyle w:val="ListParagraph"/>
              <w:numPr>
                <w:ilvl w:val="0"/>
                <w:numId w:val="10"/>
              </w:numPr>
              <w:spacing w:after="183"/>
              <w:ind w:right="0"/>
              <w:jc w:val="left"/>
              <w:rPr>
                <w:b w:val="0"/>
                <w:bCs/>
              </w:rPr>
            </w:pPr>
            <w:r w:rsidRPr="003E1A03">
              <w:rPr>
                <w:b w:val="0"/>
                <w:bCs/>
              </w:rPr>
              <w:t xml:space="preserve">Relevant sector work experience </w:t>
            </w:r>
          </w:p>
        </w:tc>
        <w:tc>
          <w:tcPr>
            <w:tcW w:w="34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985675" w14:textId="7B95B7F1" w:rsidR="006F13CB" w:rsidRPr="006F13CB" w:rsidRDefault="006F13CB" w:rsidP="006F13CB">
            <w:pPr>
              <w:pStyle w:val="ListParagraph"/>
              <w:numPr>
                <w:ilvl w:val="0"/>
                <w:numId w:val="27"/>
              </w:numPr>
              <w:spacing w:after="8"/>
              <w:ind w:right="0"/>
              <w:jc w:val="left"/>
              <w:rPr>
                <w:b w:val="0"/>
              </w:rPr>
            </w:pPr>
            <w:r w:rsidRPr="006F13CB">
              <w:rPr>
                <w:b w:val="0"/>
              </w:rPr>
              <w:t xml:space="preserve">Working in FE/HE sector </w:t>
            </w:r>
          </w:p>
          <w:p w14:paraId="74399075" w14:textId="28319C95" w:rsidR="006F13CB" w:rsidRPr="006F13CB" w:rsidRDefault="006F13CB" w:rsidP="006F13CB">
            <w:pPr>
              <w:pStyle w:val="ListParagraph"/>
              <w:numPr>
                <w:ilvl w:val="0"/>
                <w:numId w:val="27"/>
              </w:numPr>
              <w:spacing w:after="8"/>
              <w:ind w:right="0"/>
              <w:jc w:val="left"/>
              <w:rPr>
                <w:b w:val="0"/>
              </w:rPr>
            </w:pPr>
            <w:r w:rsidRPr="006F13CB">
              <w:rPr>
                <w:b w:val="0"/>
              </w:rPr>
              <w:t xml:space="preserve">Managing resources </w:t>
            </w:r>
          </w:p>
          <w:p w14:paraId="5F67BD0E" w14:textId="16830C94" w:rsidR="006F13CB" w:rsidRPr="006F13CB" w:rsidRDefault="006F13CB" w:rsidP="006F13CB">
            <w:pPr>
              <w:pStyle w:val="ListParagraph"/>
              <w:numPr>
                <w:ilvl w:val="0"/>
                <w:numId w:val="27"/>
              </w:numPr>
              <w:spacing w:after="8"/>
              <w:ind w:right="0"/>
              <w:jc w:val="left"/>
              <w:rPr>
                <w:b w:val="0"/>
              </w:rPr>
            </w:pPr>
            <w:r w:rsidRPr="006F13CB">
              <w:rPr>
                <w:b w:val="0"/>
              </w:rPr>
              <w:t xml:space="preserve">Using digital technologies for learning and teaching </w:t>
            </w:r>
          </w:p>
          <w:p w14:paraId="29CCB94C" w14:textId="487DD03F" w:rsidR="006F13CB" w:rsidRPr="006F13CB" w:rsidRDefault="006F13CB" w:rsidP="006F13CB">
            <w:pPr>
              <w:pStyle w:val="ListParagraph"/>
              <w:numPr>
                <w:ilvl w:val="0"/>
                <w:numId w:val="27"/>
              </w:numPr>
              <w:spacing w:after="8"/>
              <w:ind w:right="0"/>
              <w:jc w:val="left"/>
              <w:rPr>
                <w:b w:val="0"/>
              </w:rPr>
            </w:pPr>
            <w:r w:rsidRPr="006F13CB">
              <w:rPr>
                <w:b w:val="0"/>
              </w:rPr>
              <w:t xml:space="preserve">Experience of curriculum and materials development </w:t>
            </w:r>
          </w:p>
          <w:p w14:paraId="2DED7213" w14:textId="522D9BE3" w:rsidR="006F13CB" w:rsidRPr="006F13CB" w:rsidRDefault="006F13CB" w:rsidP="006F13CB">
            <w:pPr>
              <w:pStyle w:val="ListParagraph"/>
              <w:numPr>
                <w:ilvl w:val="0"/>
                <w:numId w:val="27"/>
              </w:numPr>
              <w:spacing w:after="8"/>
              <w:ind w:right="0"/>
              <w:jc w:val="left"/>
              <w:rPr>
                <w:b w:val="0"/>
              </w:rPr>
            </w:pPr>
            <w:r w:rsidRPr="006F13CB">
              <w:rPr>
                <w:b w:val="0"/>
              </w:rPr>
              <w:t xml:space="preserve">Quality assurance and enhancement </w:t>
            </w:r>
          </w:p>
          <w:p w14:paraId="093E1819" w14:textId="77777777" w:rsidR="006F13CB" w:rsidRPr="006F13CB" w:rsidRDefault="006F13CB" w:rsidP="006F13CB">
            <w:pPr>
              <w:spacing w:after="8"/>
              <w:ind w:left="358" w:right="0"/>
              <w:jc w:val="left"/>
              <w:rPr>
                <w:b w:val="0"/>
              </w:rPr>
            </w:pPr>
          </w:p>
          <w:p w14:paraId="2FFBFBF5" w14:textId="2E2F3EB7" w:rsidR="001670BE" w:rsidRPr="00D43C88" w:rsidRDefault="001670BE" w:rsidP="00D43C88">
            <w:pPr>
              <w:spacing w:after="8"/>
              <w:ind w:left="358" w:right="0"/>
              <w:jc w:val="left"/>
            </w:pPr>
          </w:p>
        </w:tc>
      </w:tr>
      <w:tr w:rsidR="001670BE" w14:paraId="357C903B" w14:textId="77777777" w:rsidTr="003E1A03">
        <w:trPr>
          <w:trHeight w:val="1827"/>
        </w:trPr>
        <w:tc>
          <w:tcPr>
            <w:tcW w:w="18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8A7514" w14:textId="77777777" w:rsidR="001670BE" w:rsidRDefault="0079558A">
            <w:pPr>
              <w:spacing w:after="0"/>
              <w:ind w:right="0"/>
              <w:jc w:val="left"/>
            </w:pPr>
            <w:r>
              <w:t xml:space="preserve"> </w:t>
            </w:r>
          </w:p>
          <w:p w14:paraId="47BA712F" w14:textId="77777777" w:rsidR="001670BE" w:rsidRDefault="0079558A">
            <w:pPr>
              <w:spacing w:after="0"/>
              <w:ind w:right="0"/>
              <w:jc w:val="left"/>
            </w:pPr>
            <w:r>
              <w:t xml:space="preserve">Knowledge &amp; </w:t>
            </w:r>
          </w:p>
          <w:p w14:paraId="5694E7A6" w14:textId="77777777" w:rsidR="001670BE" w:rsidRDefault="0079558A">
            <w:pPr>
              <w:spacing w:after="0"/>
              <w:ind w:right="0"/>
              <w:jc w:val="left"/>
            </w:pPr>
            <w:r>
              <w:t xml:space="preserve">Skills </w:t>
            </w:r>
          </w:p>
        </w:tc>
        <w:tc>
          <w:tcPr>
            <w:tcW w:w="546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6F21B7" w14:textId="24D9190A" w:rsidR="006F13CB" w:rsidRPr="006F13CB" w:rsidRDefault="006F13CB" w:rsidP="006F13CB">
            <w:pPr>
              <w:numPr>
                <w:ilvl w:val="0"/>
                <w:numId w:val="5"/>
              </w:numPr>
              <w:spacing w:after="0"/>
              <w:ind w:right="0"/>
              <w:jc w:val="left"/>
              <w:rPr>
                <w:b w:val="0"/>
              </w:rPr>
            </w:pPr>
            <w:r w:rsidRPr="006F13CB">
              <w:rPr>
                <w:b w:val="0"/>
              </w:rPr>
              <w:t xml:space="preserve">Good digital skills </w:t>
            </w:r>
          </w:p>
          <w:p w14:paraId="3A6D5F1E" w14:textId="77777777" w:rsidR="006F13CB" w:rsidRPr="006F13CB" w:rsidRDefault="006F13CB" w:rsidP="006F13CB">
            <w:pPr>
              <w:numPr>
                <w:ilvl w:val="0"/>
                <w:numId w:val="5"/>
              </w:numPr>
              <w:spacing w:after="0"/>
              <w:ind w:right="0"/>
              <w:jc w:val="left"/>
              <w:rPr>
                <w:b w:val="0"/>
              </w:rPr>
            </w:pPr>
            <w:r w:rsidRPr="006F13CB">
              <w:rPr>
                <w:b w:val="0"/>
              </w:rPr>
              <w:t xml:space="preserve">Good written and verbal communication </w:t>
            </w:r>
          </w:p>
          <w:p w14:paraId="10E6E27C" w14:textId="77777777" w:rsidR="006F13CB" w:rsidRPr="006F13CB" w:rsidRDefault="006F13CB" w:rsidP="006F13CB">
            <w:pPr>
              <w:numPr>
                <w:ilvl w:val="0"/>
                <w:numId w:val="5"/>
              </w:numPr>
              <w:spacing w:after="0"/>
              <w:ind w:right="0"/>
              <w:jc w:val="left"/>
              <w:rPr>
                <w:b w:val="0"/>
              </w:rPr>
            </w:pPr>
            <w:r w:rsidRPr="006F13CB">
              <w:rPr>
                <w:b w:val="0"/>
              </w:rPr>
              <w:t xml:space="preserve">Ability to relate to students of all abilities </w:t>
            </w:r>
          </w:p>
          <w:p w14:paraId="7B15BE81" w14:textId="3C7248F4" w:rsidR="001670BE" w:rsidRPr="006F13CB" w:rsidRDefault="006F13CB" w:rsidP="006F13CB">
            <w:pPr>
              <w:numPr>
                <w:ilvl w:val="0"/>
                <w:numId w:val="5"/>
              </w:numPr>
              <w:spacing w:after="0"/>
              <w:ind w:right="0"/>
              <w:jc w:val="left"/>
              <w:rPr>
                <w:b w:val="0"/>
              </w:rPr>
            </w:pPr>
            <w:r w:rsidRPr="006F13CB">
              <w:rPr>
                <w:b w:val="0"/>
              </w:rPr>
              <w:t xml:space="preserve">Ability to work under pressure and meet deadlines </w:t>
            </w:r>
          </w:p>
        </w:tc>
        <w:tc>
          <w:tcPr>
            <w:tcW w:w="34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2678EC" w14:textId="77777777" w:rsidR="001D7F4B" w:rsidRDefault="001D7F4B" w:rsidP="001D7F4B">
            <w:pPr>
              <w:numPr>
                <w:ilvl w:val="0"/>
                <w:numId w:val="5"/>
              </w:numPr>
              <w:spacing w:after="0" w:line="259" w:lineRule="auto"/>
              <w:ind w:right="0" w:hanging="360"/>
              <w:jc w:val="left"/>
              <w:rPr>
                <w:b w:val="0"/>
                <w:bCs/>
                <w:szCs w:val="20"/>
              </w:rPr>
            </w:pPr>
            <w:r w:rsidRPr="001D7F4B">
              <w:rPr>
                <w:b w:val="0"/>
                <w:bCs/>
                <w:szCs w:val="20"/>
              </w:rPr>
              <w:t>Assessment strategies</w:t>
            </w:r>
          </w:p>
          <w:p w14:paraId="4FE2F993" w14:textId="320ED5A2" w:rsidR="00930F9B" w:rsidRPr="001D7F4B" w:rsidRDefault="001D7F4B" w:rsidP="001D7F4B">
            <w:pPr>
              <w:numPr>
                <w:ilvl w:val="0"/>
                <w:numId w:val="5"/>
              </w:numPr>
              <w:spacing w:after="0" w:line="259" w:lineRule="auto"/>
              <w:ind w:right="0" w:hanging="360"/>
              <w:jc w:val="left"/>
              <w:rPr>
                <w:b w:val="0"/>
                <w:bCs/>
                <w:szCs w:val="20"/>
              </w:rPr>
            </w:pPr>
            <w:r w:rsidRPr="001D7F4B">
              <w:rPr>
                <w:b w:val="0"/>
                <w:bCs/>
                <w:szCs w:val="20"/>
              </w:rPr>
              <w:t>Learning and teaching pedagogies</w:t>
            </w:r>
          </w:p>
          <w:p w14:paraId="0C3A5932" w14:textId="73FC3C81" w:rsidR="00930F9B" w:rsidRPr="00930F9B" w:rsidRDefault="00930F9B" w:rsidP="001D7F4B">
            <w:pPr>
              <w:pStyle w:val="ListParagraph"/>
              <w:numPr>
                <w:ilvl w:val="0"/>
                <w:numId w:val="5"/>
              </w:numPr>
              <w:spacing w:after="0"/>
              <w:ind w:right="128" w:hanging="360"/>
              <w:jc w:val="both"/>
              <w:rPr>
                <w:b w:val="0"/>
                <w:bCs/>
              </w:rPr>
            </w:pPr>
            <w:r w:rsidRPr="00930F9B">
              <w:rPr>
                <w:b w:val="0"/>
                <w:bCs/>
              </w:rPr>
              <w:t>Ability to communicate in Gaelic</w:t>
            </w:r>
          </w:p>
        </w:tc>
      </w:tr>
      <w:tr w:rsidR="00292323" w14:paraId="0FF6F3DF" w14:textId="77777777" w:rsidTr="003E1A03">
        <w:trPr>
          <w:trHeight w:val="2378"/>
        </w:trPr>
        <w:tc>
          <w:tcPr>
            <w:tcW w:w="1823" w:type="dxa"/>
            <w:tcBorders>
              <w:top w:val="single" w:sz="6" w:space="0" w:color="000000" w:themeColor="text1"/>
              <w:left w:val="single" w:sz="6" w:space="0" w:color="000000" w:themeColor="text1"/>
              <w:right w:val="single" w:sz="6" w:space="0" w:color="000000" w:themeColor="text1"/>
            </w:tcBorders>
          </w:tcPr>
          <w:p w14:paraId="06B602B3" w14:textId="77777777" w:rsidR="00292323" w:rsidRDefault="00292323">
            <w:pPr>
              <w:spacing w:after="0"/>
              <w:ind w:left="79" w:right="0"/>
              <w:jc w:val="left"/>
            </w:pPr>
            <w:r>
              <w:t xml:space="preserve"> </w:t>
            </w:r>
          </w:p>
          <w:p w14:paraId="0F9249A6" w14:textId="77777777" w:rsidR="00292323" w:rsidRDefault="00292323">
            <w:pPr>
              <w:spacing w:after="0"/>
              <w:ind w:left="79" w:right="0"/>
              <w:jc w:val="left"/>
            </w:pPr>
            <w:r>
              <w:t xml:space="preserve">Personal </w:t>
            </w:r>
          </w:p>
          <w:p w14:paraId="7A2016C1" w14:textId="77777777" w:rsidR="00292323" w:rsidRDefault="00292323">
            <w:pPr>
              <w:spacing w:after="0"/>
              <w:ind w:left="79" w:right="0"/>
              <w:jc w:val="left"/>
            </w:pPr>
            <w:r>
              <w:t xml:space="preserve">Qualities </w:t>
            </w:r>
          </w:p>
        </w:tc>
        <w:tc>
          <w:tcPr>
            <w:tcW w:w="5462" w:type="dxa"/>
            <w:tcBorders>
              <w:top w:val="single" w:sz="6" w:space="0" w:color="000000" w:themeColor="text1"/>
              <w:left w:val="single" w:sz="6" w:space="0" w:color="000000" w:themeColor="text1"/>
              <w:right w:val="single" w:sz="6" w:space="0" w:color="000000" w:themeColor="text1"/>
            </w:tcBorders>
          </w:tcPr>
          <w:p w14:paraId="74D09ACB" w14:textId="693A6916" w:rsidR="00292323" w:rsidRPr="008E74F2" w:rsidRDefault="008E74F2" w:rsidP="008E74F2">
            <w:pPr>
              <w:pStyle w:val="ListParagraph"/>
              <w:numPr>
                <w:ilvl w:val="0"/>
                <w:numId w:val="31"/>
              </w:numPr>
              <w:spacing w:after="0"/>
              <w:ind w:right="0"/>
              <w:jc w:val="left"/>
              <w:rPr>
                <w:b w:val="0"/>
              </w:rPr>
            </w:pPr>
            <w:r w:rsidRPr="008E74F2">
              <w:rPr>
                <w:b w:val="0"/>
              </w:rPr>
              <w:t xml:space="preserve">Reflective practitioner </w:t>
            </w:r>
          </w:p>
          <w:p w14:paraId="2E9CF291" w14:textId="77777777" w:rsidR="008E74F2" w:rsidRPr="008E74F2" w:rsidRDefault="008E74F2" w:rsidP="008E74F2">
            <w:pPr>
              <w:pStyle w:val="ListParagraph"/>
              <w:numPr>
                <w:ilvl w:val="0"/>
                <w:numId w:val="31"/>
              </w:numPr>
              <w:spacing w:after="0"/>
              <w:ind w:right="0"/>
              <w:jc w:val="left"/>
              <w:rPr>
                <w:b w:val="0"/>
              </w:rPr>
            </w:pPr>
            <w:r w:rsidRPr="008E74F2">
              <w:rPr>
                <w:b w:val="0"/>
              </w:rPr>
              <w:t>Flexible</w:t>
            </w:r>
          </w:p>
          <w:p w14:paraId="4DBE2B6B" w14:textId="77777777" w:rsidR="008E74F2" w:rsidRPr="008E74F2" w:rsidRDefault="008E74F2" w:rsidP="008E74F2">
            <w:pPr>
              <w:pStyle w:val="ListParagraph"/>
              <w:numPr>
                <w:ilvl w:val="0"/>
                <w:numId w:val="31"/>
              </w:numPr>
              <w:spacing w:after="0"/>
              <w:ind w:right="0"/>
              <w:jc w:val="left"/>
              <w:rPr>
                <w:b w:val="0"/>
              </w:rPr>
            </w:pPr>
            <w:r w:rsidRPr="008E74F2">
              <w:rPr>
                <w:b w:val="0"/>
              </w:rPr>
              <w:t>Resilient</w:t>
            </w:r>
          </w:p>
          <w:p w14:paraId="194B2049" w14:textId="77777777" w:rsidR="008E74F2" w:rsidRPr="008E74F2" w:rsidRDefault="008E74F2" w:rsidP="008E74F2">
            <w:pPr>
              <w:pStyle w:val="ListParagraph"/>
              <w:numPr>
                <w:ilvl w:val="0"/>
                <w:numId w:val="31"/>
              </w:numPr>
              <w:spacing w:after="0"/>
              <w:ind w:right="0"/>
              <w:jc w:val="left"/>
              <w:rPr>
                <w:b w:val="0"/>
              </w:rPr>
            </w:pPr>
            <w:r w:rsidRPr="008E74F2">
              <w:rPr>
                <w:b w:val="0"/>
              </w:rPr>
              <w:t xml:space="preserve">Collaborative </w:t>
            </w:r>
          </w:p>
          <w:p w14:paraId="15713171" w14:textId="77777777" w:rsidR="008E74F2" w:rsidRPr="008E74F2" w:rsidRDefault="008E74F2" w:rsidP="008E74F2">
            <w:pPr>
              <w:pStyle w:val="ListParagraph"/>
              <w:numPr>
                <w:ilvl w:val="0"/>
                <w:numId w:val="31"/>
              </w:numPr>
              <w:spacing w:after="0"/>
              <w:ind w:right="0"/>
              <w:jc w:val="left"/>
              <w:rPr>
                <w:b w:val="0"/>
              </w:rPr>
            </w:pPr>
            <w:r w:rsidRPr="008E74F2">
              <w:rPr>
                <w:b w:val="0"/>
              </w:rPr>
              <w:t>Self-motivated</w:t>
            </w:r>
          </w:p>
          <w:p w14:paraId="7FB907E3" w14:textId="4F5FFE2D" w:rsidR="008E74F2" w:rsidRDefault="008E74F2" w:rsidP="008E74F2">
            <w:pPr>
              <w:pStyle w:val="ListParagraph"/>
              <w:numPr>
                <w:ilvl w:val="0"/>
                <w:numId w:val="31"/>
              </w:numPr>
              <w:spacing w:after="0"/>
              <w:ind w:right="0"/>
              <w:jc w:val="left"/>
            </w:pPr>
            <w:r w:rsidRPr="008E74F2">
              <w:rPr>
                <w:b w:val="0"/>
              </w:rPr>
              <w:t>Focused on improvement</w:t>
            </w:r>
            <w:r>
              <w:t xml:space="preserve"> </w:t>
            </w:r>
          </w:p>
        </w:tc>
        <w:tc>
          <w:tcPr>
            <w:tcW w:w="3422" w:type="dxa"/>
            <w:tcBorders>
              <w:top w:val="single" w:sz="6" w:space="0" w:color="000000" w:themeColor="text1"/>
              <w:left w:val="single" w:sz="6" w:space="0" w:color="000000" w:themeColor="text1"/>
              <w:right w:val="single" w:sz="6" w:space="0" w:color="000000" w:themeColor="text1"/>
            </w:tcBorders>
          </w:tcPr>
          <w:p w14:paraId="787086F9" w14:textId="77777777" w:rsidR="00292323" w:rsidRDefault="00292323">
            <w:pPr>
              <w:spacing w:after="0"/>
              <w:ind w:left="439" w:right="0"/>
              <w:jc w:val="left"/>
            </w:pPr>
            <w:r>
              <w:rPr>
                <w:b w:val="0"/>
              </w:rPr>
              <w:t xml:space="preserve"> </w:t>
            </w:r>
          </w:p>
        </w:tc>
      </w:tr>
      <w:tr w:rsidR="00292323" w14:paraId="4B9F2A31" w14:textId="77777777" w:rsidTr="5EE89705">
        <w:trPr>
          <w:trHeight w:val="1530"/>
        </w:trPr>
        <w:tc>
          <w:tcPr>
            <w:tcW w:w="1823" w:type="dxa"/>
            <w:tcBorders>
              <w:top w:val="single" w:sz="6" w:space="0" w:color="000000" w:themeColor="text1"/>
              <w:left w:val="single" w:sz="6" w:space="0" w:color="000000" w:themeColor="text1"/>
              <w:right w:val="single" w:sz="6" w:space="0" w:color="000000" w:themeColor="text1"/>
            </w:tcBorders>
          </w:tcPr>
          <w:p w14:paraId="1FDDC296" w14:textId="77777777" w:rsidR="00292323" w:rsidRDefault="00292323">
            <w:pPr>
              <w:spacing w:after="0"/>
              <w:ind w:left="79" w:right="0"/>
              <w:jc w:val="left"/>
            </w:pPr>
            <w:r>
              <w:t xml:space="preserve"> </w:t>
            </w:r>
          </w:p>
          <w:p w14:paraId="197EB023" w14:textId="77777777" w:rsidR="00292323" w:rsidRDefault="00292323">
            <w:pPr>
              <w:spacing w:after="0"/>
              <w:ind w:left="79" w:right="0"/>
              <w:jc w:val="left"/>
            </w:pPr>
            <w:r>
              <w:t xml:space="preserve">Other  </w:t>
            </w:r>
          </w:p>
        </w:tc>
        <w:tc>
          <w:tcPr>
            <w:tcW w:w="5462" w:type="dxa"/>
            <w:tcBorders>
              <w:top w:val="single" w:sz="6" w:space="0" w:color="000000" w:themeColor="text1"/>
              <w:left w:val="single" w:sz="6" w:space="0" w:color="000000" w:themeColor="text1"/>
              <w:right w:val="single" w:sz="6" w:space="0" w:color="000000" w:themeColor="text1"/>
            </w:tcBorders>
          </w:tcPr>
          <w:p w14:paraId="7C4BE418" w14:textId="77777777" w:rsidR="00D43C88" w:rsidRPr="00D43C88" w:rsidRDefault="00292323" w:rsidP="00D43C88">
            <w:pPr>
              <w:pStyle w:val="ListParagraph"/>
              <w:numPr>
                <w:ilvl w:val="0"/>
                <w:numId w:val="8"/>
              </w:numPr>
              <w:spacing w:after="0"/>
              <w:ind w:right="0"/>
              <w:jc w:val="left"/>
            </w:pPr>
            <w:r w:rsidRPr="00292323">
              <w:rPr>
                <w:b w:val="0"/>
              </w:rPr>
              <w:t xml:space="preserve">Clean driving licence </w:t>
            </w:r>
          </w:p>
          <w:p w14:paraId="580FCDB1" w14:textId="77777777" w:rsidR="00D43C88" w:rsidRPr="00D43C88" w:rsidRDefault="00292323" w:rsidP="00D43C88">
            <w:pPr>
              <w:pStyle w:val="ListParagraph"/>
              <w:numPr>
                <w:ilvl w:val="0"/>
                <w:numId w:val="8"/>
              </w:numPr>
              <w:spacing w:after="0"/>
              <w:ind w:right="0"/>
              <w:jc w:val="left"/>
            </w:pPr>
            <w:r w:rsidRPr="00D43C88">
              <w:rPr>
                <w:b w:val="0"/>
              </w:rPr>
              <w:t xml:space="preserve">Be willing to work flexible hours when necessary to meet requirements of the post </w:t>
            </w:r>
          </w:p>
          <w:p w14:paraId="7B6B090D" w14:textId="749C12CE" w:rsidR="00292323" w:rsidRPr="00517C37" w:rsidRDefault="22546D4A" w:rsidP="00D43C88">
            <w:pPr>
              <w:pStyle w:val="ListParagraph"/>
              <w:numPr>
                <w:ilvl w:val="0"/>
                <w:numId w:val="8"/>
              </w:numPr>
              <w:spacing w:after="0"/>
              <w:ind w:right="0"/>
              <w:jc w:val="left"/>
            </w:pPr>
            <w:r>
              <w:rPr>
                <w:b w:val="0"/>
              </w:rPr>
              <w:t xml:space="preserve">Be willing to regularly travel on </w:t>
            </w:r>
            <w:proofErr w:type="gramStart"/>
            <w:r>
              <w:rPr>
                <w:b w:val="0"/>
              </w:rPr>
              <w:t>College</w:t>
            </w:r>
            <w:proofErr w:type="gramEnd"/>
            <w:r>
              <w:rPr>
                <w:b w:val="0"/>
              </w:rPr>
              <w:t xml:space="preserve"> business, between UHI</w:t>
            </w:r>
            <w:r w:rsidR="00761E91">
              <w:rPr>
                <w:b w:val="0"/>
              </w:rPr>
              <w:t xml:space="preserve"> centres and estate/student placements and industry partners as</w:t>
            </w:r>
            <w:r>
              <w:rPr>
                <w:b w:val="0"/>
              </w:rPr>
              <w:t xml:space="preserve"> required </w:t>
            </w:r>
          </w:p>
          <w:p w14:paraId="73CBEB76" w14:textId="0129BB32" w:rsidR="00517C37" w:rsidRPr="00517C37" w:rsidRDefault="00517C37" w:rsidP="00D43C88">
            <w:pPr>
              <w:pStyle w:val="ListParagraph"/>
              <w:numPr>
                <w:ilvl w:val="0"/>
                <w:numId w:val="8"/>
              </w:numPr>
              <w:spacing w:after="0"/>
              <w:ind w:right="0"/>
              <w:jc w:val="left"/>
              <w:rPr>
                <w:b w:val="0"/>
                <w:bCs/>
              </w:rPr>
            </w:pPr>
            <w:r w:rsidRPr="00517C37">
              <w:rPr>
                <w:b w:val="0"/>
                <w:bCs/>
              </w:rPr>
              <w:t>Commitment to support the achievement of UHI’s Sustainability Policy and Strategy 2023-30 objectives</w:t>
            </w:r>
          </w:p>
        </w:tc>
        <w:tc>
          <w:tcPr>
            <w:tcW w:w="3422" w:type="dxa"/>
            <w:tcBorders>
              <w:top w:val="single" w:sz="6" w:space="0" w:color="000000" w:themeColor="text1"/>
              <w:left w:val="single" w:sz="6" w:space="0" w:color="000000" w:themeColor="text1"/>
              <w:right w:val="single" w:sz="6" w:space="0" w:color="000000" w:themeColor="text1"/>
            </w:tcBorders>
          </w:tcPr>
          <w:p w14:paraId="7114F245" w14:textId="77777777" w:rsidR="00292323" w:rsidRDefault="00292323">
            <w:pPr>
              <w:spacing w:after="0"/>
              <w:ind w:left="79" w:right="0"/>
              <w:jc w:val="left"/>
            </w:pPr>
            <w:r>
              <w:rPr>
                <w:b w:val="0"/>
              </w:rPr>
              <w:t xml:space="preserve"> </w:t>
            </w:r>
          </w:p>
        </w:tc>
      </w:tr>
    </w:tbl>
    <w:p w14:paraId="2A9B0CAD" w14:textId="77777777" w:rsidR="001670BE" w:rsidRDefault="0079558A">
      <w:pPr>
        <w:spacing w:after="0"/>
        <w:ind w:left="-360" w:right="0"/>
        <w:jc w:val="both"/>
        <w:rPr>
          <w:b w:val="0"/>
        </w:rPr>
      </w:pPr>
      <w:r>
        <w:rPr>
          <w:b w:val="0"/>
        </w:rPr>
        <w:t xml:space="preserve"> </w:t>
      </w:r>
    </w:p>
    <w:p w14:paraId="1D53C01F" w14:textId="77777777" w:rsidR="00D8407C" w:rsidRDefault="00D8407C">
      <w:pPr>
        <w:spacing w:after="0"/>
        <w:ind w:left="-360" w:right="0"/>
        <w:jc w:val="both"/>
        <w:rPr>
          <w:b w:val="0"/>
        </w:rPr>
      </w:pPr>
    </w:p>
    <w:p w14:paraId="2118C48A" w14:textId="77777777" w:rsidR="00D8407C" w:rsidRDefault="00D8407C">
      <w:pPr>
        <w:spacing w:after="0"/>
        <w:ind w:left="-360" w:right="0"/>
        <w:jc w:val="both"/>
        <w:rPr>
          <w:b w:val="0"/>
        </w:rPr>
      </w:pPr>
    </w:p>
    <w:p w14:paraId="6D180499" w14:textId="77777777" w:rsidR="00D8407C" w:rsidRDefault="00D8407C">
      <w:pPr>
        <w:spacing w:after="0"/>
        <w:ind w:left="-360" w:right="0"/>
        <w:jc w:val="both"/>
        <w:rPr>
          <w:b w:val="0"/>
        </w:rPr>
      </w:pPr>
    </w:p>
    <w:p w14:paraId="51FB0FF8" w14:textId="77777777" w:rsidR="003E1A03" w:rsidRDefault="003E1A03">
      <w:pPr>
        <w:spacing w:after="160"/>
        <w:ind w:right="0"/>
        <w:jc w:val="left"/>
        <w:rPr>
          <w:b w:val="0"/>
        </w:rPr>
      </w:pPr>
      <w:r>
        <w:rPr>
          <w:b w:val="0"/>
        </w:rPr>
        <w:br w:type="page"/>
      </w:r>
    </w:p>
    <w:p w14:paraId="2091C789" w14:textId="27A090EF" w:rsidR="00D8407C" w:rsidRPr="00D8407C" w:rsidRDefault="003E1A03" w:rsidP="003E1A03">
      <w:pPr>
        <w:spacing w:after="0" w:line="240" w:lineRule="auto"/>
        <w:ind w:right="0"/>
        <w:jc w:val="center"/>
        <w:textAlignment w:val="baseline"/>
        <w:rPr>
          <w:rFonts w:eastAsia="Times New Roman" w:cs="Segoe UI"/>
          <w:b w:val="0"/>
          <w:color w:val="auto"/>
          <w:sz w:val="16"/>
          <w:szCs w:val="16"/>
        </w:rPr>
      </w:pPr>
      <w:r>
        <w:rPr>
          <w:rFonts w:eastAsia="Times New Roman" w:cs="Calibri"/>
          <w:bCs/>
          <w:color w:val="auto"/>
          <w:szCs w:val="20"/>
          <w:u w:val="single"/>
        </w:rPr>
        <w:lastRenderedPageBreak/>
        <w:t>K</w:t>
      </w:r>
      <w:r w:rsidR="00D8407C" w:rsidRPr="00D8407C">
        <w:rPr>
          <w:rFonts w:eastAsia="Times New Roman" w:cs="Calibri"/>
          <w:bCs/>
          <w:color w:val="auto"/>
          <w:szCs w:val="20"/>
          <w:u w:val="single"/>
        </w:rPr>
        <w:t>EY TERMS AND CONDITIONS OF EMPLOYMENT</w:t>
      </w:r>
    </w:p>
    <w:p w14:paraId="13A0A0B3" w14:textId="77777777" w:rsidR="00D8407C" w:rsidRPr="00D8407C" w:rsidRDefault="00D8407C" w:rsidP="00D8407C">
      <w:pPr>
        <w:spacing w:after="0" w:line="240" w:lineRule="auto"/>
        <w:ind w:right="0"/>
        <w:jc w:val="left"/>
        <w:textAlignment w:val="baseline"/>
        <w:rPr>
          <w:rFonts w:ascii="Segoe UI" w:eastAsia="Times New Roman" w:hAnsi="Segoe UI" w:cs="Segoe UI"/>
          <w:b w:val="0"/>
          <w:color w:val="auto"/>
          <w:sz w:val="18"/>
          <w:szCs w:val="18"/>
        </w:rPr>
      </w:pPr>
      <w:r w:rsidRPr="00D8407C">
        <w:rPr>
          <w:rFonts w:ascii="Times New Roman" w:eastAsia="Times New Roman" w:hAnsi="Times New Roman" w:cs="Times New Roman"/>
          <w:b w:val="0"/>
          <w:color w:val="auto"/>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5"/>
        <w:gridCol w:w="5985"/>
      </w:tblGrid>
      <w:tr w:rsidR="00D8407C" w:rsidRPr="00D8407C" w14:paraId="36A61394" w14:textId="77777777" w:rsidTr="00D8407C">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441A2E9"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Calibri"/>
                <w:b w:val="0"/>
                <w:color w:val="auto"/>
                <w:szCs w:val="20"/>
              </w:rPr>
              <w:t> </w:t>
            </w:r>
          </w:p>
          <w:p w14:paraId="35137ABE"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Calibri"/>
                <w:bCs/>
                <w:color w:val="auto"/>
                <w:szCs w:val="20"/>
              </w:rPr>
              <w:t>Hours of Work</w:t>
            </w:r>
            <w:r w:rsidRPr="00D8407C">
              <w:rPr>
                <w:rFonts w:eastAsia="Times New Roman" w:cs="Calibri"/>
                <w:b w:val="0"/>
                <w:color w:val="auto"/>
                <w:szCs w:val="20"/>
              </w:rPr>
              <w:t> </w:t>
            </w:r>
          </w:p>
        </w:tc>
        <w:tc>
          <w:tcPr>
            <w:tcW w:w="5985" w:type="dxa"/>
            <w:tcBorders>
              <w:top w:val="single" w:sz="6" w:space="0" w:color="auto"/>
              <w:left w:val="single" w:sz="6" w:space="0" w:color="auto"/>
              <w:bottom w:val="single" w:sz="6" w:space="0" w:color="auto"/>
              <w:right w:val="single" w:sz="6" w:space="0" w:color="auto"/>
            </w:tcBorders>
            <w:shd w:val="clear" w:color="auto" w:fill="auto"/>
            <w:hideMark/>
          </w:tcPr>
          <w:p w14:paraId="4758AA68"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Arial"/>
                <w:b w:val="0"/>
                <w:color w:val="auto"/>
                <w:szCs w:val="20"/>
              </w:rPr>
              <w:t> </w:t>
            </w:r>
          </w:p>
          <w:p w14:paraId="2F8E3A63" w14:textId="49A1E275"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Arial"/>
                <w:b w:val="0"/>
                <w:color w:val="auto"/>
                <w:szCs w:val="20"/>
              </w:rPr>
              <w:t xml:space="preserve">This post is for </w:t>
            </w:r>
            <w:r w:rsidR="00210767">
              <w:rPr>
                <w:rFonts w:eastAsia="Times New Roman" w:cs="Arial"/>
                <w:b w:val="0"/>
                <w:color w:val="auto"/>
                <w:szCs w:val="20"/>
              </w:rPr>
              <w:t>14</w:t>
            </w:r>
            <w:r w:rsidRPr="00D8407C">
              <w:rPr>
                <w:rFonts w:eastAsia="Times New Roman" w:cs="Arial"/>
                <w:b w:val="0"/>
                <w:color w:val="auto"/>
                <w:szCs w:val="20"/>
              </w:rPr>
              <w:t xml:space="preserve"> hours per </w:t>
            </w:r>
            <w:proofErr w:type="gramStart"/>
            <w:r w:rsidRPr="00D8407C">
              <w:rPr>
                <w:rFonts w:eastAsia="Times New Roman" w:cs="Arial"/>
                <w:b w:val="0"/>
                <w:color w:val="auto"/>
                <w:szCs w:val="20"/>
              </w:rPr>
              <w:t>week</w:t>
            </w:r>
            <w:proofErr w:type="gramEnd"/>
            <w:r w:rsidRPr="00D8407C">
              <w:rPr>
                <w:rFonts w:eastAsia="Times New Roman" w:cs="Arial"/>
                <w:b w:val="0"/>
                <w:color w:val="auto"/>
                <w:szCs w:val="20"/>
              </w:rPr>
              <w:t xml:space="preserve"> but you may be required to work additional hours to meet service requirements.   </w:t>
            </w:r>
          </w:p>
          <w:p w14:paraId="7E62C34D"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Arial"/>
                <w:b w:val="0"/>
                <w:color w:val="auto"/>
                <w:szCs w:val="20"/>
              </w:rPr>
              <w:t>The normal full-time working week is one of 35 hours. </w:t>
            </w:r>
          </w:p>
          <w:p w14:paraId="2DEB4AEC"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Arial"/>
                <w:b w:val="0"/>
                <w:color w:val="auto"/>
                <w:szCs w:val="20"/>
              </w:rPr>
              <w:t>  </w:t>
            </w:r>
          </w:p>
        </w:tc>
      </w:tr>
      <w:tr w:rsidR="00D8407C" w:rsidRPr="00D8407C" w14:paraId="770E999D" w14:textId="77777777" w:rsidTr="00D8407C">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C49F86C"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Calibri"/>
                <w:b w:val="0"/>
                <w:color w:val="auto"/>
                <w:szCs w:val="20"/>
              </w:rPr>
              <w:t> </w:t>
            </w:r>
          </w:p>
          <w:p w14:paraId="5CCC110A"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Calibri"/>
                <w:bCs/>
                <w:color w:val="auto"/>
                <w:szCs w:val="20"/>
              </w:rPr>
              <w:t>Duration</w:t>
            </w:r>
            <w:r w:rsidRPr="00D8407C">
              <w:rPr>
                <w:rFonts w:eastAsia="Times New Roman" w:cs="Calibri"/>
                <w:b w:val="0"/>
                <w:color w:val="auto"/>
                <w:szCs w:val="20"/>
              </w:rPr>
              <w:t> </w:t>
            </w:r>
          </w:p>
          <w:p w14:paraId="1BB68341"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Calibri"/>
                <w:b w:val="0"/>
                <w:color w:val="auto"/>
                <w:szCs w:val="20"/>
              </w:rPr>
              <w:t> </w:t>
            </w:r>
          </w:p>
        </w:tc>
        <w:tc>
          <w:tcPr>
            <w:tcW w:w="5985" w:type="dxa"/>
            <w:tcBorders>
              <w:top w:val="single" w:sz="6" w:space="0" w:color="auto"/>
              <w:left w:val="single" w:sz="6" w:space="0" w:color="auto"/>
              <w:bottom w:val="single" w:sz="6" w:space="0" w:color="auto"/>
              <w:right w:val="single" w:sz="6" w:space="0" w:color="auto"/>
            </w:tcBorders>
            <w:shd w:val="clear" w:color="auto" w:fill="auto"/>
            <w:hideMark/>
          </w:tcPr>
          <w:p w14:paraId="43D60731"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Arial"/>
                <w:b w:val="0"/>
                <w:color w:val="auto"/>
                <w:szCs w:val="20"/>
              </w:rPr>
              <w:t> </w:t>
            </w:r>
          </w:p>
          <w:p w14:paraId="04DEAD95" w14:textId="4A544A99"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Arial"/>
                <w:b w:val="0"/>
                <w:color w:val="auto"/>
                <w:szCs w:val="20"/>
              </w:rPr>
              <w:t xml:space="preserve">This a </w:t>
            </w:r>
            <w:r w:rsidR="007B6F39" w:rsidRPr="007B6F39">
              <w:rPr>
                <w:rFonts w:eastAsia="Times New Roman" w:cs="Arial"/>
                <w:b w:val="0"/>
                <w:color w:val="auto"/>
                <w:szCs w:val="20"/>
              </w:rPr>
              <w:t>part</w:t>
            </w:r>
            <w:r w:rsidRPr="007B6F39">
              <w:rPr>
                <w:rFonts w:eastAsia="Times New Roman" w:cs="Arial"/>
                <w:b w:val="0"/>
                <w:color w:val="auto"/>
                <w:szCs w:val="20"/>
              </w:rPr>
              <w:t>-tim</w:t>
            </w:r>
            <w:r w:rsidR="009A4533" w:rsidRPr="007B6F39">
              <w:rPr>
                <w:rFonts w:eastAsia="Times New Roman" w:cs="Arial"/>
                <w:b w:val="0"/>
                <w:color w:val="auto"/>
                <w:szCs w:val="20"/>
              </w:rPr>
              <w:t>e</w:t>
            </w:r>
            <w:r w:rsidRPr="007B6F39">
              <w:rPr>
                <w:rFonts w:eastAsia="Times New Roman" w:cs="Arial"/>
                <w:b w:val="0"/>
                <w:color w:val="auto"/>
                <w:szCs w:val="20"/>
              </w:rPr>
              <w:t xml:space="preserve">, </w:t>
            </w:r>
            <w:r w:rsidR="007B6F39" w:rsidRPr="007B6F39">
              <w:rPr>
                <w:rFonts w:eastAsia="Times New Roman" w:cs="Arial"/>
                <w:b w:val="0"/>
                <w:color w:val="auto"/>
                <w:szCs w:val="20"/>
              </w:rPr>
              <w:t>permanent</w:t>
            </w:r>
            <w:r w:rsidRPr="007B6F39">
              <w:rPr>
                <w:rFonts w:eastAsia="Times New Roman" w:cs="Arial"/>
                <w:b w:val="0"/>
                <w:color w:val="auto"/>
                <w:szCs w:val="20"/>
              </w:rPr>
              <w:t xml:space="preserve"> post.</w:t>
            </w:r>
            <w:r w:rsidRPr="00D8407C">
              <w:rPr>
                <w:rFonts w:eastAsia="Times New Roman" w:cs="Arial"/>
                <w:b w:val="0"/>
                <w:color w:val="auto"/>
                <w:szCs w:val="20"/>
              </w:rPr>
              <w:t> </w:t>
            </w:r>
          </w:p>
          <w:p w14:paraId="6DB5EB3E"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Arial"/>
                <w:b w:val="0"/>
                <w:color w:val="auto"/>
                <w:szCs w:val="20"/>
              </w:rPr>
              <w:t> </w:t>
            </w:r>
          </w:p>
        </w:tc>
      </w:tr>
      <w:tr w:rsidR="00D8407C" w:rsidRPr="00D8407C" w14:paraId="2F3CF521" w14:textId="77777777" w:rsidTr="00D8407C">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628120D" w14:textId="77777777" w:rsidR="00D8407C" w:rsidRPr="00D8407C" w:rsidRDefault="00D8407C" w:rsidP="00D8407C">
            <w:pPr>
              <w:spacing w:after="0" w:line="240" w:lineRule="auto"/>
              <w:ind w:right="0"/>
              <w:jc w:val="left"/>
              <w:textAlignment w:val="baseline"/>
              <w:rPr>
                <w:rFonts w:eastAsia="Times New Roman" w:cs="Times New Roman"/>
                <w:b w:val="0"/>
                <w:color w:val="365F91"/>
                <w:szCs w:val="20"/>
              </w:rPr>
            </w:pPr>
            <w:r w:rsidRPr="00D8407C">
              <w:rPr>
                <w:rFonts w:eastAsia="Times New Roman" w:cs="Calibri"/>
                <w:b w:val="0"/>
                <w:color w:val="auto"/>
                <w:szCs w:val="20"/>
              </w:rPr>
              <w:t> </w:t>
            </w:r>
          </w:p>
          <w:p w14:paraId="4A49337F" w14:textId="77777777" w:rsidR="00D8407C" w:rsidRPr="00D8407C" w:rsidRDefault="00D8407C" w:rsidP="00D8407C">
            <w:pPr>
              <w:spacing w:after="0" w:line="240" w:lineRule="auto"/>
              <w:ind w:right="0"/>
              <w:jc w:val="left"/>
              <w:textAlignment w:val="baseline"/>
              <w:rPr>
                <w:rFonts w:eastAsia="Times New Roman" w:cs="Times New Roman"/>
                <w:b w:val="0"/>
                <w:color w:val="365F91"/>
                <w:szCs w:val="20"/>
              </w:rPr>
            </w:pPr>
            <w:r w:rsidRPr="00D8407C">
              <w:rPr>
                <w:rFonts w:eastAsia="Times New Roman" w:cs="Calibri"/>
                <w:bCs/>
                <w:color w:val="auto"/>
                <w:szCs w:val="20"/>
              </w:rPr>
              <w:t>Salary</w:t>
            </w:r>
            <w:r w:rsidRPr="00D8407C">
              <w:rPr>
                <w:rFonts w:eastAsia="Times New Roman" w:cs="Calibri"/>
                <w:b w:val="0"/>
                <w:color w:val="auto"/>
                <w:szCs w:val="20"/>
              </w:rPr>
              <w:t> </w:t>
            </w:r>
          </w:p>
          <w:p w14:paraId="75496082" w14:textId="77777777" w:rsidR="00D8407C" w:rsidRPr="00D8407C" w:rsidRDefault="00D8407C" w:rsidP="00D8407C">
            <w:pPr>
              <w:spacing w:after="0" w:line="240" w:lineRule="auto"/>
              <w:ind w:right="0"/>
              <w:jc w:val="center"/>
              <w:textAlignment w:val="baseline"/>
              <w:rPr>
                <w:rFonts w:eastAsia="Times New Roman" w:cs="Times New Roman"/>
                <w:b w:val="0"/>
                <w:color w:val="auto"/>
                <w:szCs w:val="20"/>
              </w:rPr>
            </w:pPr>
            <w:r w:rsidRPr="00D8407C">
              <w:rPr>
                <w:rFonts w:eastAsia="Times New Roman" w:cs="Times New Roman"/>
                <w:b w:val="0"/>
                <w:color w:val="auto"/>
                <w:szCs w:val="20"/>
              </w:rPr>
              <w:t> </w:t>
            </w:r>
          </w:p>
        </w:tc>
        <w:tc>
          <w:tcPr>
            <w:tcW w:w="5985" w:type="dxa"/>
            <w:tcBorders>
              <w:top w:val="single" w:sz="6" w:space="0" w:color="auto"/>
              <w:left w:val="single" w:sz="6" w:space="0" w:color="auto"/>
              <w:bottom w:val="single" w:sz="6" w:space="0" w:color="auto"/>
              <w:right w:val="single" w:sz="6" w:space="0" w:color="auto"/>
            </w:tcBorders>
            <w:shd w:val="clear" w:color="auto" w:fill="auto"/>
            <w:hideMark/>
          </w:tcPr>
          <w:p w14:paraId="7D52DE6E" w14:textId="44A6ED04" w:rsidR="00D8407C" w:rsidRPr="009A4533"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Arial"/>
                <w:b w:val="0"/>
                <w:color w:val="auto"/>
                <w:szCs w:val="20"/>
              </w:rPr>
              <w:t> </w:t>
            </w:r>
          </w:p>
          <w:p w14:paraId="6F2C125A" w14:textId="3AADB942" w:rsidR="00D8407C" w:rsidRPr="009A4533" w:rsidRDefault="00D8407C" w:rsidP="00D8407C">
            <w:pPr>
              <w:spacing w:after="0" w:line="240" w:lineRule="auto"/>
              <w:ind w:right="0"/>
              <w:jc w:val="left"/>
              <w:textAlignment w:val="baseline"/>
              <w:rPr>
                <w:rFonts w:eastAsia="Times New Roman" w:cs="Times New Roman"/>
                <w:b w:val="0"/>
                <w:color w:val="auto"/>
                <w:szCs w:val="20"/>
              </w:rPr>
            </w:pPr>
            <w:r w:rsidRPr="009A4533">
              <w:rPr>
                <w:rFonts w:eastAsia="Times New Roman" w:cs="Arial"/>
                <w:b w:val="0"/>
                <w:color w:val="auto"/>
                <w:szCs w:val="20"/>
              </w:rPr>
              <w:t xml:space="preserve">The salary for this post is “Unpromoted Lecturer” a </w:t>
            </w:r>
            <w:proofErr w:type="gramStart"/>
            <w:r w:rsidRPr="009A4533">
              <w:rPr>
                <w:rFonts w:eastAsia="Times New Roman" w:cs="Arial"/>
                <w:b w:val="0"/>
                <w:color w:val="auto"/>
                <w:szCs w:val="20"/>
              </w:rPr>
              <w:t>5 point</w:t>
            </w:r>
            <w:proofErr w:type="gramEnd"/>
            <w:r w:rsidRPr="009A4533">
              <w:rPr>
                <w:rFonts w:eastAsia="Times New Roman" w:cs="Arial"/>
                <w:b w:val="0"/>
                <w:color w:val="auto"/>
                <w:szCs w:val="20"/>
              </w:rPr>
              <w:t xml:space="preserve"> scale which is currently £</w:t>
            </w:r>
            <w:r w:rsidR="009A4533" w:rsidRPr="009A4533">
              <w:rPr>
                <w:rFonts w:eastAsia="Times New Roman" w:cs="Arial"/>
                <w:b w:val="0"/>
                <w:color w:val="auto"/>
                <w:szCs w:val="20"/>
              </w:rPr>
              <w:t>40</w:t>
            </w:r>
            <w:r w:rsidRPr="009A4533">
              <w:rPr>
                <w:rFonts w:eastAsia="Times New Roman" w:cs="Arial"/>
                <w:b w:val="0"/>
                <w:color w:val="auto"/>
                <w:szCs w:val="20"/>
              </w:rPr>
              <w:t>,170 - £4</w:t>
            </w:r>
            <w:r w:rsidR="009A4533" w:rsidRPr="009A4533">
              <w:rPr>
                <w:rFonts w:eastAsia="Times New Roman" w:cs="Arial"/>
                <w:b w:val="0"/>
                <w:color w:val="auto"/>
                <w:szCs w:val="20"/>
              </w:rPr>
              <w:t>8</w:t>
            </w:r>
            <w:r w:rsidRPr="009A4533">
              <w:rPr>
                <w:rFonts w:eastAsia="Times New Roman" w:cs="Arial"/>
                <w:b w:val="0"/>
                <w:color w:val="auto"/>
                <w:szCs w:val="20"/>
              </w:rPr>
              <w:t>,357per annum. Placement and progression through the scale are dependent on qualifications and experience.  </w:t>
            </w:r>
          </w:p>
          <w:p w14:paraId="08C8F239" w14:textId="77777777" w:rsidR="00D8407C" w:rsidRPr="009A4533" w:rsidRDefault="00D8407C" w:rsidP="00D8407C">
            <w:pPr>
              <w:spacing w:after="0" w:line="240" w:lineRule="auto"/>
              <w:ind w:right="0"/>
              <w:jc w:val="left"/>
              <w:textAlignment w:val="baseline"/>
              <w:rPr>
                <w:rFonts w:eastAsia="Times New Roman" w:cs="Times New Roman"/>
                <w:b w:val="0"/>
                <w:color w:val="auto"/>
                <w:szCs w:val="20"/>
              </w:rPr>
            </w:pPr>
            <w:r w:rsidRPr="009A4533">
              <w:rPr>
                <w:rFonts w:eastAsia="Times New Roman" w:cs="Arial"/>
                <w:b w:val="0"/>
                <w:color w:val="auto"/>
                <w:szCs w:val="20"/>
              </w:rPr>
              <w:t>Your salary will be pro-rata to the relevant spinal point. </w:t>
            </w:r>
          </w:p>
          <w:p w14:paraId="6BDD98D4" w14:textId="62CA373C" w:rsidR="00D8407C" w:rsidRPr="009A4533" w:rsidRDefault="00D8407C" w:rsidP="009A4533">
            <w:pPr>
              <w:spacing w:after="0" w:line="240" w:lineRule="auto"/>
              <w:ind w:right="0"/>
              <w:jc w:val="left"/>
              <w:textAlignment w:val="baseline"/>
              <w:rPr>
                <w:rFonts w:eastAsia="Times New Roman" w:cs="Times New Roman"/>
                <w:b w:val="0"/>
                <w:color w:val="auto"/>
                <w:szCs w:val="20"/>
                <w:highlight w:val="yellow"/>
              </w:rPr>
            </w:pPr>
          </w:p>
        </w:tc>
      </w:tr>
      <w:tr w:rsidR="00D8407C" w:rsidRPr="00D8407C" w14:paraId="78B01E74" w14:textId="77777777" w:rsidTr="00D8407C">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5094AD0F" w14:textId="77777777" w:rsidR="00D8407C" w:rsidRPr="00D8407C" w:rsidRDefault="00D8407C" w:rsidP="00D8407C">
            <w:pPr>
              <w:spacing w:after="0" w:line="240" w:lineRule="auto"/>
              <w:ind w:right="0"/>
              <w:jc w:val="left"/>
              <w:textAlignment w:val="baseline"/>
              <w:rPr>
                <w:rFonts w:eastAsia="Times New Roman" w:cs="Times New Roman"/>
                <w:b w:val="0"/>
                <w:color w:val="365F91"/>
                <w:szCs w:val="20"/>
              </w:rPr>
            </w:pPr>
            <w:r w:rsidRPr="00D8407C">
              <w:rPr>
                <w:rFonts w:eastAsia="Times New Roman" w:cs="Calibri"/>
                <w:b w:val="0"/>
                <w:color w:val="auto"/>
                <w:szCs w:val="20"/>
              </w:rPr>
              <w:t> </w:t>
            </w:r>
          </w:p>
          <w:p w14:paraId="72BFE985" w14:textId="77777777" w:rsidR="00D8407C" w:rsidRPr="00D8407C" w:rsidRDefault="00D8407C" w:rsidP="00D8407C">
            <w:pPr>
              <w:spacing w:after="0" w:line="240" w:lineRule="auto"/>
              <w:ind w:right="0"/>
              <w:jc w:val="left"/>
              <w:textAlignment w:val="baseline"/>
              <w:rPr>
                <w:rFonts w:eastAsia="Times New Roman" w:cs="Times New Roman"/>
                <w:b w:val="0"/>
                <w:color w:val="365F91"/>
                <w:szCs w:val="20"/>
              </w:rPr>
            </w:pPr>
            <w:r w:rsidRPr="00D8407C">
              <w:rPr>
                <w:rFonts w:eastAsia="Times New Roman" w:cs="Calibri"/>
                <w:bCs/>
                <w:color w:val="auto"/>
                <w:szCs w:val="20"/>
              </w:rPr>
              <w:t>Holidays</w:t>
            </w:r>
            <w:r w:rsidRPr="00D8407C">
              <w:rPr>
                <w:rFonts w:eastAsia="Times New Roman" w:cs="Calibri"/>
                <w:b w:val="0"/>
                <w:color w:val="auto"/>
                <w:szCs w:val="20"/>
              </w:rPr>
              <w:t> </w:t>
            </w:r>
          </w:p>
        </w:tc>
        <w:tc>
          <w:tcPr>
            <w:tcW w:w="5985" w:type="dxa"/>
            <w:tcBorders>
              <w:top w:val="single" w:sz="6" w:space="0" w:color="auto"/>
              <w:left w:val="single" w:sz="6" w:space="0" w:color="auto"/>
              <w:bottom w:val="single" w:sz="6" w:space="0" w:color="auto"/>
              <w:right w:val="single" w:sz="6" w:space="0" w:color="auto"/>
            </w:tcBorders>
            <w:shd w:val="clear" w:color="auto" w:fill="auto"/>
            <w:hideMark/>
          </w:tcPr>
          <w:p w14:paraId="476E81B0" w14:textId="77777777" w:rsidR="00D8407C" w:rsidRPr="00D8407C" w:rsidRDefault="00D8407C" w:rsidP="00D8407C">
            <w:pPr>
              <w:spacing w:after="0" w:line="240" w:lineRule="auto"/>
              <w:ind w:right="0"/>
              <w:jc w:val="both"/>
              <w:textAlignment w:val="baseline"/>
              <w:rPr>
                <w:rFonts w:eastAsia="Times New Roman" w:cs="Times New Roman"/>
                <w:b w:val="0"/>
                <w:color w:val="auto"/>
                <w:szCs w:val="20"/>
              </w:rPr>
            </w:pPr>
            <w:r w:rsidRPr="00D8407C">
              <w:rPr>
                <w:rFonts w:eastAsia="Times New Roman" w:cs="Arial"/>
                <w:b w:val="0"/>
                <w:color w:val="auto"/>
                <w:szCs w:val="20"/>
              </w:rPr>
              <w:t> </w:t>
            </w:r>
          </w:p>
          <w:p w14:paraId="73D957A9" w14:textId="3B214735" w:rsidR="00D8407C" w:rsidRPr="00D8407C" w:rsidRDefault="00314FE3" w:rsidP="00D8407C">
            <w:pPr>
              <w:spacing w:after="0" w:line="240" w:lineRule="auto"/>
              <w:ind w:right="0"/>
              <w:jc w:val="both"/>
              <w:textAlignment w:val="baseline"/>
              <w:rPr>
                <w:rFonts w:eastAsia="Times New Roman" w:cs="Times New Roman"/>
                <w:b w:val="0"/>
                <w:color w:val="auto"/>
                <w:szCs w:val="20"/>
              </w:rPr>
            </w:pPr>
            <w:r w:rsidRPr="00EC2D7E">
              <w:rPr>
                <w:rFonts w:eastAsia="Times New Roman" w:cs="Arial"/>
                <w:b w:val="0"/>
                <w:color w:val="auto"/>
                <w:szCs w:val="20"/>
              </w:rPr>
              <w:t>Academic Holidays</w:t>
            </w:r>
          </w:p>
          <w:p w14:paraId="7404D6C4"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Arial"/>
                <w:b w:val="0"/>
                <w:color w:val="auto"/>
                <w:szCs w:val="20"/>
              </w:rPr>
              <w:t> </w:t>
            </w:r>
          </w:p>
        </w:tc>
      </w:tr>
      <w:tr w:rsidR="00D8407C" w:rsidRPr="00D8407C" w14:paraId="3E1C1AEB" w14:textId="77777777" w:rsidTr="00D8407C">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78D2EB8" w14:textId="77777777" w:rsidR="00D8407C" w:rsidRPr="00D8407C" w:rsidRDefault="00D8407C" w:rsidP="00D8407C">
            <w:pPr>
              <w:spacing w:after="0" w:line="240" w:lineRule="auto"/>
              <w:ind w:right="0"/>
              <w:jc w:val="left"/>
              <w:textAlignment w:val="baseline"/>
              <w:rPr>
                <w:rFonts w:eastAsia="Times New Roman" w:cs="Times New Roman"/>
                <w:b w:val="0"/>
                <w:color w:val="365F91"/>
                <w:szCs w:val="20"/>
              </w:rPr>
            </w:pPr>
            <w:r w:rsidRPr="00D8407C">
              <w:rPr>
                <w:rFonts w:eastAsia="Times New Roman" w:cs="Calibri"/>
                <w:b w:val="0"/>
                <w:color w:val="auto"/>
                <w:szCs w:val="20"/>
              </w:rPr>
              <w:t> </w:t>
            </w:r>
          </w:p>
          <w:p w14:paraId="1E4615F3" w14:textId="77777777" w:rsidR="00D8407C" w:rsidRPr="00D8407C" w:rsidRDefault="00D8407C" w:rsidP="00D8407C">
            <w:pPr>
              <w:spacing w:after="0" w:line="240" w:lineRule="auto"/>
              <w:ind w:right="0"/>
              <w:jc w:val="left"/>
              <w:textAlignment w:val="baseline"/>
              <w:rPr>
                <w:rFonts w:eastAsia="Times New Roman" w:cs="Times New Roman"/>
                <w:b w:val="0"/>
                <w:color w:val="365F91"/>
                <w:szCs w:val="20"/>
              </w:rPr>
            </w:pPr>
            <w:r w:rsidRPr="00D8407C">
              <w:rPr>
                <w:rFonts w:eastAsia="Times New Roman" w:cs="Calibri"/>
                <w:bCs/>
                <w:color w:val="auto"/>
                <w:szCs w:val="20"/>
              </w:rPr>
              <w:t>Location</w:t>
            </w:r>
            <w:r w:rsidRPr="00D8407C">
              <w:rPr>
                <w:rFonts w:eastAsia="Times New Roman" w:cs="Calibri"/>
                <w:b w:val="0"/>
                <w:color w:val="auto"/>
                <w:szCs w:val="20"/>
              </w:rPr>
              <w:t> </w:t>
            </w:r>
          </w:p>
        </w:tc>
        <w:tc>
          <w:tcPr>
            <w:tcW w:w="5985" w:type="dxa"/>
            <w:tcBorders>
              <w:top w:val="single" w:sz="6" w:space="0" w:color="auto"/>
              <w:left w:val="single" w:sz="6" w:space="0" w:color="auto"/>
              <w:bottom w:val="single" w:sz="6" w:space="0" w:color="auto"/>
              <w:right w:val="single" w:sz="6" w:space="0" w:color="auto"/>
            </w:tcBorders>
            <w:shd w:val="clear" w:color="auto" w:fill="auto"/>
            <w:hideMark/>
          </w:tcPr>
          <w:p w14:paraId="01C4BB3C"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Arial"/>
                <w:b w:val="0"/>
                <w:color w:val="auto"/>
                <w:szCs w:val="20"/>
              </w:rPr>
              <w:t> </w:t>
            </w:r>
          </w:p>
          <w:p w14:paraId="734FA9DC" w14:textId="5BCE0173"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Arial"/>
                <w:b w:val="0"/>
                <w:color w:val="auto"/>
                <w:szCs w:val="20"/>
              </w:rPr>
              <w:t xml:space="preserve">The position will </w:t>
            </w:r>
            <w:r w:rsidR="004A114C">
              <w:rPr>
                <w:rFonts w:eastAsia="Times New Roman" w:cs="Arial"/>
                <w:b w:val="0"/>
                <w:color w:val="auto"/>
                <w:szCs w:val="20"/>
              </w:rPr>
              <w:t>primarily be</w:t>
            </w:r>
            <w:r w:rsidRPr="00D8407C">
              <w:rPr>
                <w:rFonts w:eastAsia="Times New Roman" w:cs="Arial"/>
                <w:b w:val="0"/>
                <w:color w:val="auto"/>
                <w:szCs w:val="20"/>
              </w:rPr>
              <w:t xml:space="preserve"> </w:t>
            </w:r>
            <w:r w:rsidR="004A114C">
              <w:rPr>
                <w:rFonts w:eastAsia="Times New Roman" w:cs="Arial"/>
                <w:b w:val="0"/>
                <w:color w:val="auto"/>
                <w:szCs w:val="20"/>
              </w:rPr>
              <w:t>home based working</w:t>
            </w:r>
            <w:r w:rsidR="009B2E4F">
              <w:rPr>
                <w:rFonts w:eastAsia="Times New Roman" w:cs="Arial"/>
                <w:b w:val="0"/>
                <w:color w:val="auto"/>
                <w:szCs w:val="20"/>
              </w:rPr>
              <w:t xml:space="preserve"> with online delivery</w:t>
            </w:r>
            <w:r w:rsidR="00AB43CA">
              <w:rPr>
                <w:rFonts w:eastAsia="Times New Roman" w:cs="Arial"/>
                <w:b w:val="0"/>
                <w:color w:val="auto"/>
                <w:szCs w:val="20"/>
              </w:rPr>
              <w:t xml:space="preserve"> </w:t>
            </w:r>
            <w:r w:rsidR="00410DD9">
              <w:rPr>
                <w:rFonts w:eastAsia="Times New Roman" w:cs="Arial"/>
                <w:b w:val="0"/>
                <w:color w:val="auto"/>
                <w:szCs w:val="20"/>
              </w:rPr>
              <w:t>and</w:t>
            </w:r>
            <w:r w:rsidR="00AB43CA">
              <w:rPr>
                <w:rFonts w:eastAsia="Times New Roman" w:cs="Arial"/>
                <w:b w:val="0"/>
                <w:color w:val="auto"/>
                <w:szCs w:val="20"/>
              </w:rPr>
              <w:t xml:space="preserve"> placement visit/CPD course travel</w:t>
            </w:r>
            <w:r w:rsidRPr="00D8407C">
              <w:rPr>
                <w:rFonts w:eastAsia="Times New Roman" w:cs="Arial"/>
                <w:b w:val="0"/>
                <w:color w:val="auto"/>
                <w:szCs w:val="20"/>
              </w:rPr>
              <w:t>, but you may be required to work in any campus of UHI North, West and Hebrides. </w:t>
            </w:r>
          </w:p>
          <w:p w14:paraId="52345E8D"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Calibri"/>
                <w:b w:val="0"/>
                <w:color w:val="auto"/>
                <w:szCs w:val="20"/>
              </w:rPr>
              <w:t> </w:t>
            </w:r>
          </w:p>
        </w:tc>
      </w:tr>
      <w:tr w:rsidR="00D8407C" w:rsidRPr="00D8407C" w14:paraId="076551E1" w14:textId="77777777" w:rsidTr="00D8407C">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57417F17" w14:textId="77777777" w:rsidR="00D8407C" w:rsidRPr="00314FE3" w:rsidRDefault="00D8407C" w:rsidP="00D8407C">
            <w:pPr>
              <w:spacing w:after="0" w:line="240" w:lineRule="auto"/>
              <w:ind w:right="0"/>
              <w:jc w:val="left"/>
              <w:textAlignment w:val="baseline"/>
              <w:rPr>
                <w:rFonts w:eastAsia="Times New Roman" w:cs="Times New Roman"/>
                <w:b w:val="0"/>
                <w:color w:val="365F91"/>
                <w:szCs w:val="20"/>
              </w:rPr>
            </w:pPr>
            <w:r w:rsidRPr="00314FE3">
              <w:rPr>
                <w:rFonts w:eastAsia="Times New Roman" w:cs="Calibri"/>
                <w:b w:val="0"/>
                <w:color w:val="auto"/>
                <w:szCs w:val="20"/>
              </w:rPr>
              <w:t> </w:t>
            </w:r>
          </w:p>
          <w:p w14:paraId="06B56768" w14:textId="77777777" w:rsidR="00D8407C" w:rsidRPr="00314FE3" w:rsidRDefault="00D8407C" w:rsidP="00D8407C">
            <w:pPr>
              <w:spacing w:after="0" w:line="240" w:lineRule="auto"/>
              <w:ind w:right="0"/>
              <w:jc w:val="left"/>
              <w:textAlignment w:val="baseline"/>
              <w:rPr>
                <w:rFonts w:eastAsia="Times New Roman" w:cs="Times New Roman"/>
                <w:b w:val="0"/>
                <w:color w:val="365F91"/>
                <w:szCs w:val="20"/>
              </w:rPr>
            </w:pPr>
            <w:r w:rsidRPr="00314FE3">
              <w:rPr>
                <w:rFonts w:eastAsia="Times New Roman" w:cs="Calibri"/>
                <w:bCs/>
                <w:color w:val="auto"/>
                <w:szCs w:val="20"/>
              </w:rPr>
              <w:t>Pension</w:t>
            </w:r>
            <w:r w:rsidRPr="00314FE3">
              <w:rPr>
                <w:rFonts w:eastAsia="Times New Roman" w:cs="Calibri"/>
                <w:b w:val="0"/>
                <w:color w:val="auto"/>
                <w:szCs w:val="20"/>
              </w:rPr>
              <w:t> </w:t>
            </w:r>
          </w:p>
        </w:tc>
        <w:tc>
          <w:tcPr>
            <w:tcW w:w="5985" w:type="dxa"/>
            <w:tcBorders>
              <w:top w:val="single" w:sz="6" w:space="0" w:color="auto"/>
              <w:left w:val="single" w:sz="6" w:space="0" w:color="auto"/>
              <w:bottom w:val="single" w:sz="6" w:space="0" w:color="auto"/>
              <w:right w:val="single" w:sz="6" w:space="0" w:color="auto"/>
            </w:tcBorders>
            <w:shd w:val="clear" w:color="auto" w:fill="auto"/>
            <w:hideMark/>
          </w:tcPr>
          <w:p w14:paraId="181C9604" w14:textId="631128DB" w:rsidR="00D8407C" w:rsidRPr="00314FE3" w:rsidRDefault="00D8407C" w:rsidP="00D8407C">
            <w:pPr>
              <w:spacing w:after="0" w:line="240" w:lineRule="auto"/>
              <w:ind w:right="0"/>
              <w:jc w:val="left"/>
              <w:textAlignment w:val="baseline"/>
              <w:rPr>
                <w:rFonts w:eastAsia="Times New Roman" w:cs="Times New Roman"/>
                <w:b w:val="0"/>
                <w:color w:val="auto"/>
                <w:szCs w:val="20"/>
              </w:rPr>
            </w:pPr>
            <w:r w:rsidRPr="00314FE3">
              <w:rPr>
                <w:rFonts w:eastAsia="Times New Roman" w:cs="Arial"/>
                <w:b w:val="0"/>
                <w:color w:val="auto"/>
                <w:szCs w:val="20"/>
              </w:rPr>
              <w:t> </w:t>
            </w:r>
          </w:p>
          <w:p w14:paraId="1BB3D9EB" w14:textId="77777777" w:rsidR="00D8407C" w:rsidRPr="00314FE3" w:rsidRDefault="00D8407C" w:rsidP="00D8407C">
            <w:pPr>
              <w:spacing w:after="0" w:line="240" w:lineRule="auto"/>
              <w:ind w:right="0"/>
              <w:jc w:val="left"/>
              <w:textAlignment w:val="baseline"/>
              <w:rPr>
                <w:rFonts w:eastAsia="Times New Roman" w:cs="Times New Roman"/>
                <w:b w:val="0"/>
                <w:color w:val="auto"/>
                <w:szCs w:val="20"/>
              </w:rPr>
            </w:pPr>
            <w:r w:rsidRPr="00314FE3">
              <w:rPr>
                <w:rFonts w:eastAsia="Times New Roman" w:cs="Arial"/>
                <w:b w:val="0"/>
                <w:color w:val="auto"/>
                <w:szCs w:val="20"/>
              </w:rPr>
              <w:t>You will be contractually enrolled into the Scottish Teachers Superannuation Scheme.  Further details are available upon appointment. </w:t>
            </w:r>
          </w:p>
          <w:p w14:paraId="5DBBC444" w14:textId="77777777" w:rsidR="00D8407C" w:rsidRPr="00314FE3" w:rsidRDefault="00D8407C" w:rsidP="00D8407C">
            <w:pPr>
              <w:spacing w:after="0" w:line="240" w:lineRule="auto"/>
              <w:ind w:right="0"/>
              <w:jc w:val="left"/>
              <w:textAlignment w:val="baseline"/>
              <w:rPr>
                <w:rFonts w:eastAsia="Times New Roman" w:cs="Times New Roman"/>
                <w:b w:val="0"/>
                <w:color w:val="auto"/>
                <w:szCs w:val="20"/>
              </w:rPr>
            </w:pPr>
            <w:r w:rsidRPr="00314FE3">
              <w:rPr>
                <w:rFonts w:eastAsia="Times New Roman" w:cs="Calibri"/>
                <w:b w:val="0"/>
                <w:color w:val="auto"/>
                <w:szCs w:val="20"/>
              </w:rPr>
              <w:t> </w:t>
            </w:r>
          </w:p>
        </w:tc>
      </w:tr>
      <w:tr w:rsidR="00D8407C" w:rsidRPr="00D8407C" w14:paraId="501DE3DC" w14:textId="77777777" w:rsidTr="00D8407C">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5502CACD"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Calibri"/>
                <w:b w:val="0"/>
                <w:color w:val="auto"/>
                <w:szCs w:val="20"/>
              </w:rPr>
              <w:t> </w:t>
            </w:r>
          </w:p>
          <w:p w14:paraId="672AFECD"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Calibri"/>
                <w:bCs/>
                <w:color w:val="auto"/>
                <w:szCs w:val="20"/>
              </w:rPr>
              <w:t>References/ Medical Assessment/ PVG Check</w:t>
            </w:r>
            <w:r w:rsidRPr="00D8407C">
              <w:rPr>
                <w:rFonts w:eastAsia="Times New Roman" w:cs="Calibri"/>
                <w:b w:val="0"/>
                <w:color w:val="auto"/>
                <w:szCs w:val="20"/>
              </w:rPr>
              <w:t> </w:t>
            </w:r>
          </w:p>
          <w:p w14:paraId="777DE0A0"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Calibri"/>
                <w:b w:val="0"/>
                <w:color w:val="auto"/>
                <w:szCs w:val="20"/>
              </w:rPr>
              <w:t> </w:t>
            </w:r>
          </w:p>
        </w:tc>
        <w:tc>
          <w:tcPr>
            <w:tcW w:w="5985" w:type="dxa"/>
            <w:tcBorders>
              <w:top w:val="single" w:sz="6" w:space="0" w:color="auto"/>
              <w:left w:val="single" w:sz="6" w:space="0" w:color="auto"/>
              <w:bottom w:val="single" w:sz="6" w:space="0" w:color="auto"/>
              <w:right w:val="single" w:sz="6" w:space="0" w:color="auto"/>
            </w:tcBorders>
            <w:shd w:val="clear" w:color="auto" w:fill="auto"/>
            <w:hideMark/>
          </w:tcPr>
          <w:p w14:paraId="331F5861"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Arial"/>
                <w:b w:val="0"/>
                <w:color w:val="auto"/>
                <w:szCs w:val="20"/>
              </w:rPr>
              <w:t> </w:t>
            </w:r>
          </w:p>
          <w:p w14:paraId="548E5DA0"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Arial"/>
                <w:b w:val="0"/>
                <w:color w:val="auto"/>
                <w:szCs w:val="20"/>
              </w:rPr>
              <w:t>For external candidates' appointment will be subject to references and a PVG check, which will be taken up after an offer has been made. </w:t>
            </w:r>
          </w:p>
          <w:p w14:paraId="74AA9B8A"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Arial"/>
                <w:b w:val="0"/>
                <w:color w:val="auto"/>
                <w:szCs w:val="20"/>
              </w:rPr>
              <w:t> </w:t>
            </w:r>
          </w:p>
        </w:tc>
      </w:tr>
    </w:tbl>
    <w:p w14:paraId="25BB49F6" w14:textId="77777777" w:rsidR="00D8407C" w:rsidRPr="00D8407C" w:rsidRDefault="00D8407C" w:rsidP="00D8407C">
      <w:pPr>
        <w:spacing w:after="0" w:line="240" w:lineRule="auto"/>
        <w:ind w:right="0"/>
        <w:jc w:val="left"/>
        <w:textAlignment w:val="baseline"/>
        <w:rPr>
          <w:rFonts w:eastAsia="Times New Roman" w:cs="Segoe UI"/>
          <w:b w:val="0"/>
          <w:color w:val="auto"/>
          <w:szCs w:val="20"/>
        </w:rPr>
      </w:pPr>
      <w:r w:rsidRPr="00D8407C">
        <w:rPr>
          <w:rFonts w:eastAsia="Times New Roman" w:cs="Times New Roman"/>
          <w:b w:val="0"/>
          <w:color w:val="auto"/>
          <w:szCs w:val="20"/>
        </w:rPr>
        <w:t> </w:t>
      </w:r>
    </w:p>
    <w:p w14:paraId="1D113072" w14:textId="77777777" w:rsidR="00D8407C" w:rsidRPr="00D8407C" w:rsidRDefault="00D8407C" w:rsidP="00D8407C">
      <w:pPr>
        <w:spacing w:after="0" w:line="240" w:lineRule="auto"/>
        <w:ind w:right="0"/>
        <w:jc w:val="left"/>
        <w:textAlignment w:val="baseline"/>
        <w:rPr>
          <w:rFonts w:eastAsia="Times New Roman" w:cs="Segoe UI"/>
          <w:b w:val="0"/>
          <w:color w:val="auto"/>
          <w:szCs w:val="20"/>
        </w:rPr>
      </w:pPr>
      <w:r w:rsidRPr="00D8407C">
        <w:rPr>
          <w:rFonts w:eastAsia="Times New Roman" w:cs="Arial"/>
          <w:b w:val="0"/>
          <w:color w:val="auto"/>
          <w:szCs w:val="20"/>
        </w:rPr>
        <w:t> </w:t>
      </w:r>
    </w:p>
    <w:p w14:paraId="377C433B" w14:textId="77777777" w:rsidR="00D8407C" w:rsidRPr="00D8407C" w:rsidRDefault="00D8407C" w:rsidP="00D8407C">
      <w:pPr>
        <w:spacing w:after="0" w:line="240" w:lineRule="auto"/>
        <w:ind w:right="0"/>
        <w:jc w:val="center"/>
        <w:textAlignment w:val="baseline"/>
        <w:rPr>
          <w:rFonts w:eastAsia="Times New Roman" w:cs="Segoe UI"/>
          <w:b w:val="0"/>
          <w:color w:val="auto"/>
          <w:szCs w:val="20"/>
        </w:rPr>
      </w:pPr>
      <w:r w:rsidRPr="00D8407C">
        <w:rPr>
          <w:rFonts w:eastAsia="Times New Roman" w:cs="Arial"/>
          <w:b w:val="0"/>
          <w:i/>
          <w:iCs/>
          <w:color w:val="auto"/>
          <w:szCs w:val="20"/>
        </w:rPr>
        <w:t>UHI North, West and Hebrides, an equal opportunities employer, is a registered charity which exists to provide Further and Higher education.</w:t>
      </w:r>
      <w:r w:rsidRPr="00D8407C">
        <w:rPr>
          <w:rFonts w:eastAsia="Times New Roman" w:cs="Arial"/>
          <w:b w:val="0"/>
          <w:color w:val="auto"/>
          <w:szCs w:val="20"/>
        </w:rPr>
        <w:t> </w:t>
      </w:r>
    </w:p>
    <w:p w14:paraId="352C02A7" w14:textId="77777777" w:rsidR="00D8407C" w:rsidRPr="00D8407C" w:rsidRDefault="00D8407C" w:rsidP="00D8407C">
      <w:pPr>
        <w:spacing w:after="0" w:line="240" w:lineRule="auto"/>
        <w:ind w:right="0"/>
        <w:jc w:val="center"/>
        <w:textAlignment w:val="baseline"/>
        <w:rPr>
          <w:rFonts w:ascii="Segoe UI" w:eastAsia="Times New Roman" w:hAnsi="Segoe UI" w:cs="Segoe UI"/>
          <w:b w:val="0"/>
          <w:color w:val="auto"/>
          <w:sz w:val="18"/>
          <w:szCs w:val="18"/>
        </w:rPr>
      </w:pPr>
      <w:r w:rsidRPr="00D8407C">
        <w:rPr>
          <w:rFonts w:ascii="Arial" w:eastAsia="Times New Roman" w:hAnsi="Arial" w:cs="Arial"/>
          <w:b w:val="0"/>
          <w:color w:val="auto"/>
          <w:szCs w:val="20"/>
        </w:rPr>
        <w:t> </w:t>
      </w:r>
    </w:p>
    <w:p w14:paraId="746EA0CC" w14:textId="5F2D0E24" w:rsidR="00D8407C" w:rsidRPr="00D8407C" w:rsidRDefault="00D8407C" w:rsidP="00D8407C">
      <w:pPr>
        <w:spacing w:after="0" w:line="240" w:lineRule="auto"/>
        <w:ind w:left="345" w:right="0" w:hanging="345"/>
        <w:jc w:val="center"/>
        <w:textAlignment w:val="baseline"/>
        <w:rPr>
          <w:rFonts w:ascii="Segoe UI" w:eastAsia="Times New Roman" w:hAnsi="Segoe UI" w:cs="Segoe UI"/>
          <w:b w:val="0"/>
          <w:color w:val="auto"/>
          <w:sz w:val="18"/>
          <w:szCs w:val="18"/>
        </w:rPr>
      </w:pPr>
      <w:r w:rsidRPr="00D8407C">
        <w:rPr>
          <w:rFonts w:ascii="Segoe UI" w:eastAsia="Times New Roman" w:hAnsi="Segoe UI" w:cs="Segoe UI"/>
          <w:b w:val="0"/>
          <w:noProof/>
          <w:color w:val="auto"/>
          <w:sz w:val="18"/>
          <w:szCs w:val="18"/>
        </w:rPr>
        <w:drawing>
          <wp:inline distT="0" distB="0" distL="0" distR="0" wp14:anchorId="4AAB16AD" wp14:editId="151C23DB">
            <wp:extent cx="1637512" cy="790372"/>
            <wp:effectExtent l="0" t="0" r="1270" b="0"/>
            <wp:docPr id="1203722598"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 application&#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7599" cy="814547"/>
                    </a:xfrm>
                    <a:prstGeom prst="rect">
                      <a:avLst/>
                    </a:prstGeom>
                    <a:noFill/>
                    <a:ln>
                      <a:noFill/>
                    </a:ln>
                  </pic:spPr>
                </pic:pic>
              </a:graphicData>
            </a:graphic>
          </wp:inline>
        </w:drawing>
      </w:r>
      <w:r w:rsidRPr="00D8407C">
        <w:rPr>
          <w:rFonts w:ascii="Calibri" w:eastAsia="Times New Roman" w:hAnsi="Calibri" w:cs="Calibri"/>
          <w:b w:val="0"/>
          <w:color w:val="auto"/>
          <w:sz w:val="24"/>
          <w:szCs w:val="24"/>
        </w:rPr>
        <w:t> </w:t>
      </w:r>
    </w:p>
    <w:p w14:paraId="35A49923" w14:textId="77777777" w:rsidR="00D8407C" w:rsidRDefault="00D8407C">
      <w:pPr>
        <w:spacing w:after="0"/>
        <w:ind w:left="-360" w:right="0"/>
        <w:jc w:val="both"/>
      </w:pPr>
    </w:p>
    <w:sectPr w:rsidR="00D8407C">
      <w:headerReference w:type="default" r:id="rId11"/>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6E155" w14:textId="77777777" w:rsidR="00704DC3" w:rsidRDefault="00704DC3" w:rsidP="00292323">
      <w:pPr>
        <w:spacing w:after="0" w:line="240" w:lineRule="auto"/>
      </w:pPr>
      <w:r>
        <w:separator/>
      </w:r>
    </w:p>
  </w:endnote>
  <w:endnote w:type="continuationSeparator" w:id="0">
    <w:p w14:paraId="35AFCBB8" w14:textId="77777777" w:rsidR="00704DC3" w:rsidRDefault="00704DC3" w:rsidP="00292323">
      <w:pPr>
        <w:spacing w:after="0" w:line="240" w:lineRule="auto"/>
      </w:pPr>
      <w:r>
        <w:continuationSeparator/>
      </w:r>
    </w:p>
  </w:endnote>
  <w:endnote w:type="continuationNotice" w:id="1">
    <w:p w14:paraId="5C3F9BB4" w14:textId="77777777" w:rsidR="00704DC3" w:rsidRDefault="00704D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83883" w14:textId="77777777" w:rsidR="00704DC3" w:rsidRDefault="00704DC3" w:rsidP="00292323">
      <w:pPr>
        <w:spacing w:after="0" w:line="240" w:lineRule="auto"/>
      </w:pPr>
      <w:r>
        <w:separator/>
      </w:r>
    </w:p>
  </w:footnote>
  <w:footnote w:type="continuationSeparator" w:id="0">
    <w:p w14:paraId="726EF7EC" w14:textId="77777777" w:rsidR="00704DC3" w:rsidRDefault="00704DC3" w:rsidP="00292323">
      <w:pPr>
        <w:spacing w:after="0" w:line="240" w:lineRule="auto"/>
      </w:pPr>
      <w:r>
        <w:continuationSeparator/>
      </w:r>
    </w:p>
  </w:footnote>
  <w:footnote w:type="continuationNotice" w:id="1">
    <w:p w14:paraId="3639D5E3" w14:textId="77777777" w:rsidR="00704DC3" w:rsidRDefault="00704DC3">
      <w:pPr>
        <w:spacing w:after="0" w:line="240" w:lineRule="auto"/>
      </w:pPr>
    </w:p>
  </w:footnote>
  <w:footnote w:id="2">
    <w:p w14:paraId="20A13B85" w14:textId="77777777" w:rsidR="006F13CB" w:rsidRDefault="006F13CB" w:rsidP="006F13CB">
      <w:pPr>
        <w:pStyle w:val="footnotedescription"/>
      </w:pPr>
      <w:r>
        <w:rPr>
          <w:rStyle w:val="footnotemark"/>
        </w:rPr>
        <w:footnoteRef/>
      </w:r>
      <w:r>
        <w:t xml:space="preserve"> UK Professional Standards Framework Areas of Activity A5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8459B" w14:textId="431A1272" w:rsidR="00292323" w:rsidRDefault="00603B68" w:rsidP="004A7FCF">
    <w:pPr>
      <w:pStyle w:val="Header"/>
      <w:jc w:val="both"/>
    </w:pPr>
    <w:r>
      <w:rPr>
        <w:noProof/>
      </w:rPr>
      <w:drawing>
        <wp:inline distT="0" distB="0" distL="0" distR="0" wp14:anchorId="5A427A13" wp14:editId="435222DD">
          <wp:extent cx="4260850" cy="383094"/>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4338032" cy="3900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E13EC"/>
    <w:multiLevelType w:val="hybridMultilevel"/>
    <w:tmpl w:val="CA3A92AE"/>
    <w:lvl w:ilvl="0" w:tplc="08090001">
      <w:start w:val="1"/>
      <w:numFmt w:val="bullet"/>
      <w:lvlText w:val=""/>
      <w:lvlJc w:val="left"/>
      <w:pPr>
        <w:ind w:left="70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8106FC"/>
    <w:multiLevelType w:val="hybridMultilevel"/>
    <w:tmpl w:val="1F0C6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A850EA"/>
    <w:multiLevelType w:val="hybridMultilevel"/>
    <w:tmpl w:val="AF1AF274"/>
    <w:lvl w:ilvl="0" w:tplc="013829B4">
      <w:start w:val="1"/>
      <w:numFmt w:val="bullet"/>
      <w:lvlText w:val="•"/>
      <w:lvlJc w:val="left"/>
      <w:pPr>
        <w:ind w:left="3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E70A014">
      <w:start w:val="1"/>
      <w:numFmt w:val="bullet"/>
      <w:lvlText w:val="o"/>
      <w:lvlJc w:val="left"/>
      <w:pPr>
        <w:ind w:left="11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9049D10">
      <w:start w:val="1"/>
      <w:numFmt w:val="bullet"/>
      <w:lvlText w:val="▪"/>
      <w:lvlJc w:val="left"/>
      <w:pPr>
        <w:ind w:left="18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F34BE9C">
      <w:start w:val="1"/>
      <w:numFmt w:val="bullet"/>
      <w:lvlText w:val="•"/>
      <w:lvlJc w:val="left"/>
      <w:pPr>
        <w:ind w:left="26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B0F87A">
      <w:start w:val="1"/>
      <w:numFmt w:val="bullet"/>
      <w:lvlText w:val="o"/>
      <w:lvlJc w:val="left"/>
      <w:pPr>
        <w:ind w:left="33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50E03F6">
      <w:start w:val="1"/>
      <w:numFmt w:val="bullet"/>
      <w:lvlText w:val="▪"/>
      <w:lvlJc w:val="left"/>
      <w:pPr>
        <w:ind w:left="40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7A42C1E">
      <w:start w:val="1"/>
      <w:numFmt w:val="bullet"/>
      <w:lvlText w:val="•"/>
      <w:lvlJc w:val="left"/>
      <w:pPr>
        <w:ind w:left="4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1BC6614">
      <w:start w:val="1"/>
      <w:numFmt w:val="bullet"/>
      <w:lvlText w:val="o"/>
      <w:lvlJc w:val="left"/>
      <w:pPr>
        <w:ind w:left="54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106DF32">
      <w:start w:val="1"/>
      <w:numFmt w:val="bullet"/>
      <w:lvlText w:val="▪"/>
      <w:lvlJc w:val="left"/>
      <w:pPr>
        <w:ind w:left="62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BF85411"/>
    <w:multiLevelType w:val="hybridMultilevel"/>
    <w:tmpl w:val="C096F27E"/>
    <w:lvl w:ilvl="0" w:tplc="3B08FE68">
      <w:start w:val="1"/>
      <w:numFmt w:val="bullet"/>
      <w:lvlText w:val="•"/>
      <w:lvlJc w:val="left"/>
      <w:pPr>
        <w:ind w:left="36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36C4475"/>
    <w:multiLevelType w:val="hybridMultilevel"/>
    <w:tmpl w:val="1070F440"/>
    <w:lvl w:ilvl="0" w:tplc="CD0E33C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907FF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A3629F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3ECEDE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90D9D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99AF44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B6C364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B4EA8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618E5A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6E50F3B"/>
    <w:multiLevelType w:val="hybridMultilevel"/>
    <w:tmpl w:val="EC483BE4"/>
    <w:lvl w:ilvl="0" w:tplc="1A8CBDBC">
      <w:start w:val="1"/>
      <w:numFmt w:val="bullet"/>
      <w:lvlText w:val="•"/>
      <w:lvlJc w:val="left"/>
      <w:pPr>
        <w:ind w:left="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B65198">
      <w:start w:val="1"/>
      <w:numFmt w:val="bullet"/>
      <w:lvlText w:val="o"/>
      <w:lvlJc w:val="left"/>
      <w:pPr>
        <w:ind w:left="1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8BE6D8E">
      <w:start w:val="1"/>
      <w:numFmt w:val="bullet"/>
      <w:lvlText w:val="▪"/>
      <w:lvlJc w:val="left"/>
      <w:pPr>
        <w:ind w:left="18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8008008">
      <w:start w:val="1"/>
      <w:numFmt w:val="bullet"/>
      <w:lvlText w:val="•"/>
      <w:lvlJc w:val="left"/>
      <w:pPr>
        <w:ind w:left="2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B406FE">
      <w:start w:val="1"/>
      <w:numFmt w:val="bullet"/>
      <w:lvlText w:val="o"/>
      <w:lvlJc w:val="left"/>
      <w:pPr>
        <w:ind w:left="3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492B1A6">
      <w:start w:val="1"/>
      <w:numFmt w:val="bullet"/>
      <w:lvlText w:val="▪"/>
      <w:lvlJc w:val="left"/>
      <w:pPr>
        <w:ind w:left="40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A54BF84">
      <w:start w:val="1"/>
      <w:numFmt w:val="bullet"/>
      <w:lvlText w:val="•"/>
      <w:lvlJc w:val="left"/>
      <w:pPr>
        <w:ind w:left="4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78B29A">
      <w:start w:val="1"/>
      <w:numFmt w:val="bullet"/>
      <w:lvlText w:val="o"/>
      <w:lvlJc w:val="left"/>
      <w:pPr>
        <w:ind w:left="5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0AA5BC8">
      <w:start w:val="1"/>
      <w:numFmt w:val="bullet"/>
      <w:lvlText w:val="▪"/>
      <w:lvlJc w:val="left"/>
      <w:pPr>
        <w:ind w:left="62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9796B23"/>
    <w:multiLevelType w:val="hybridMultilevel"/>
    <w:tmpl w:val="F8BA8D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C5F1BA3"/>
    <w:multiLevelType w:val="hybridMultilevel"/>
    <w:tmpl w:val="C8B8F478"/>
    <w:lvl w:ilvl="0" w:tplc="3B08FE68">
      <w:start w:val="1"/>
      <w:numFmt w:val="bullet"/>
      <w:lvlText w:val="•"/>
      <w:lvlJc w:val="left"/>
      <w:pPr>
        <w:ind w:left="36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495A9B"/>
    <w:multiLevelType w:val="hybridMultilevel"/>
    <w:tmpl w:val="F7B479EC"/>
    <w:lvl w:ilvl="0" w:tplc="08090001">
      <w:start w:val="1"/>
      <w:numFmt w:val="bullet"/>
      <w:lvlText w:val=""/>
      <w:lvlJc w:val="left"/>
      <w:pPr>
        <w:ind w:left="1082" w:hanging="360"/>
      </w:pPr>
      <w:rPr>
        <w:rFonts w:ascii="Symbol" w:hAnsi="Symbol" w:hint="default"/>
      </w:rPr>
    </w:lvl>
    <w:lvl w:ilvl="1" w:tplc="FFFFFFFF" w:tentative="1">
      <w:start w:val="1"/>
      <w:numFmt w:val="bullet"/>
      <w:lvlText w:val="o"/>
      <w:lvlJc w:val="left"/>
      <w:pPr>
        <w:ind w:left="1802" w:hanging="360"/>
      </w:pPr>
      <w:rPr>
        <w:rFonts w:ascii="Courier New" w:hAnsi="Courier New" w:cs="Courier New" w:hint="default"/>
      </w:rPr>
    </w:lvl>
    <w:lvl w:ilvl="2" w:tplc="FFFFFFFF" w:tentative="1">
      <w:start w:val="1"/>
      <w:numFmt w:val="bullet"/>
      <w:lvlText w:val=""/>
      <w:lvlJc w:val="left"/>
      <w:pPr>
        <w:ind w:left="2522" w:hanging="360"/>
      </w:pPr>
      <w:rPr>
        <w:rFonts w:ascii="Wingdings" w:hAnsi="Wingdings" w:hint="default"/>
      </w:rPr>
    </w:lvl>
    <w:lvl w:ilvl="3" w:tplc="FFFFFFFF" w:tentative="1">
      <w:start w:val="1"/>
      <w:numFmt w:val="bullet"/>
      <w:lvlText w:val=""/>
      <w:lvlJc w:val="left"/>
      <w:pPr>
        <w:ind w:left="3242" w:hanging="360"/>
      </w:pPr>
      <w:rPr>
        <w:rFonts w:ascii="Symbol" w:hAnsi="Symbol" w:hint="default"/>
      </w:rPr>
    </w:lvl>
    <w:lvl w:ilvl="4" w:tplc="FFFFFFFF" w:tentative="1">
      <w:start w:val="1"/>
      <w:numFmt w:val="bullet"/>
      <w:lvlText w:val="o"/>
      <w:lvlJc w:val="left"/>
      <w:pPr>
        <w:ind w:left="3962" w:hanging="360"/>
      </w:pPr>
      <w:rPr>
        <w:rFonts w:ascii="Courier New" w:hAnsi="Courier New" w:cs="Courier New" w:hint="default"/>
      </w:rPr>
    </w:lvl>
    <w:lvl w:ilvl="5" w:tplc="FFFFFFFF" w:tentative="1">
      <w:start w:val="1"/>
      <w:numFmt w:val="bullet"/>
      <w:lvlText w:val=""/>
      <w:lvlJc w:val="left"/>
      <w:pPr>
        <w:ind w:left="4682" w:hanging="360"/>
      </w:pPr>
      <w:rPr>
        <w:rFonts w:ascii="Wingdings" w:hAnsi="Wingdings" w:hint="default"/>
      </w:rPr>
    </w:lvl>
    <w:lvl w:ilvl="6" w:tplc="FFFFFFFF" w:tentative="1">
      <w:start w:val="1"/>
      <w:numFmt w:val="bullet"/>
      <w:lvlText w:val=""/>
      <w:lvlJc w:val="left"/>
      <w:pPr>
        <w:ind w:left="5402" w:hanging="360"/>
      </w:pPr>
      <w:rPr>
        <w:rFonts w:ascii="Symbol" w:hAnsi="Symbol" w:hint="default"/>
      </w:rPr>
    </w:lvl>
    <w:lvl w:ilvl="7" w:tplc="FFFFFFFF" w:tentative="1">
      <w:start w:val="1"/>
      <w:numFmt w:val="bullet"/>
      <w:lvlText w:val="o"/>
      <w:lvlJc w:val="left"/>
      <w:pPr>
        <w:ind w:left="6122" w:hanging="360"/>
      </w:pPr>
      <w:rPr>
        <w:rFonts w:ascii="Courier New" w:hAnsi="Courier New" w:cs="Courier New" w:hint="default"/>
      </w:rPr>
    </w:lvl>
    <w:lvl w:ilvl="8" w:tplc="FFFFFFFF" w:tentative="1">
      <w:start w:val="1"/>
      <w:numFmt w:val="bullet"/>
      <w:lvlText w:val=""/>
      <w:lvlJc w:val="left"/>
      <w:pPr>
        <w:ind w:left="6842" w:hanging="360"/>
      </w:pPr>
      <w:rPr>
        <w:rFonts w:ascii="Wingdings" w:hAnsi="Wingdings" w:hint="default"/>
      </w:rPr>
    </w:lvl>
  </w:abstractNum>
  <w:abstractNum w:abstractNumId="9" w15:restartNumberingAfterBreak="0">
    <w:nsid w:val="1FD44FA8"/>
    <w:multiLevelType w:val="hybridMultilevel"/>
    <w:tmpl w:val="70226882"/>
    <w:lvl w:ilvl="0" w:tplc="E1E6D410">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70E4D6">
      <w:start w:val="1"/>
      <w:numFmt w:val="bullet"/>
      <w:lvlText w:val="o"/>
      <w:lvlJc w:val="left"/>
      <w:pPr>
        <w:ind w:left="11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7A60494">
      <w:start w:val="1"/>
      <w:numFmt w:val="bullet"/>
      <w:lvlText w:val="▪"/>
      <w:lvlJc w:val="left"/>
      <w:pPr>
        <w:ind w:left="18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E202EA8">
      <w:start w:val="1"/>
      <w:numFmt w:val="bullet"/>
      <w:lvlText w:val="•"/>
      <w:lvlJc w:val="left"/>
      <w:pPr>
        <w:ind w:left="25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ECF9A4">
      <w:start w:val="1"/>
      <w:numFmt w:val="bullet"/>
      <w:lvlText w:val="o"/>
      <w:lvlJc w:val="left"/>
      <w:pPr>
        <w:ind w:left="33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1EEE114">
      <w:start w:val="1"/>
      <w:numFmt w:val="bullet"/>
      <w:lvlText w:val="▪"/>
      <w:lvlJc w:val="left"/>
      <w:pPr>
        <w:ind w:left="40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46E70E6">
      <w:start w:val="1"/>
      <w:numFmt w:val="bullet"/>
      <w:lvlText w:val="•"/>
      <w:lvlJc w:val="left"/>
      <w:pPr>
        <w:ind w:left="4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1CABE74">
      <w:start w:val="1"/>
      <w:numFmt w:val="bullet"/>
      <w:lvlText w:val="o"/>
      <w:lvlJc w:val="left"/>
      <w:pPr>
        <w:ind w:left="54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B7EBFA4">
      <w:start w:val="1"/>
      <w:numFmt w:val="bullet"/>
      <w:lvlText w:val="▪"/>
      <w:lvlJc w:val="left"/>
      <w:pPr>
        <w:ind w:left="61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38909DD"/>
    <w:multiLevelType w:val="hybridMultilevel"/>
    <w:tmpl w:val="148A5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2C3A59"/>
    <w:multiLevelType w:val="hybridMultilevel"/>
    <w:tmpl w:val="67E64246"/>
    <w:lvl w:ilvl="0" w:tplc="FA621822">
      <w:start w:val="1"/>
      <w:numFmt w:val="bullet"/>
      <w:lvlText w:val="•"/>
      <w:lvlJc w:val="left"/>
      <w:pPr>
        <w:ind w:left="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60071B8">
      <w:start w:val="1"/>
      <w:numFmt w:val="bullet"/>
      <w:lvlText w:val="o"/>
      <w:lvlJc w:val="left"/>
      <w:pPr>
        <w:ind w:left="11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BFEE522">
      <w:start w:val="1"/>
      <w:numFmt w:val="bullet"/>
      <w:lvlText w:val="▪"/>
      <w:lvlJc w:val="left"/>
      <w:pPr>
        <w:ind w:left="18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F76585C">
      <w:start w:val="1"/>
      <w:numFmt w:val="bullet"/>
      <w:lvlText w:val="•"/>
      <w:lvlJc w:val="left"/>
      <w:pPr>
        <w:ind w:left="25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7123180">
      <w:start w:val="1"/>
      <w:numFmt w:val="bullet"/>
      <w:lvlText w:val="o"/>
      <w:lvlJc w:val="left"/>
      <w:pPr>
        <w:ind w:left="33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72C02CA">
      <w:start w:val="1"/>
      <w:numFmt w:val="bullet"/>
      <w:lvlText w:val="▪"/>
      <w:lvlJc w:val="left"/>
      <w:pPr>
        <w:ind w:left="40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D00A86A">
      <w:start w:val="1"/>
      <w:numFmt w:val="bullet"/>
      <w:lvlText w:val="•"/>
      <w:lvlJc w:val="left"/>
      <w:pPr>
        <w:ind w:left="4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7FC166A">
      <w:start w:val="1"/>
      <w:numFmt w:val="bullet"/>
      <w:lvlText w:val="o"/>
      <w:lvlJc w:val="left"/>
      <w:pPr>
        <w:ind w:left="54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25E4E32">
      <w:start w:val="1"/>
      <w:numFmt w:val="bullet"/>
      <w:lvlText w:val="▪"/>
      <w:lvlJc w:val="left"/>
      <w:pPr>
        <w:ind w:left="61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2691C0A"/>
    <w:multiLevelType w:val="hybridMultilevel"/>
    <w:tmpl w:val="A364CFD0"/>
    <w:lvl w:ilvl="0" w:tplc="08090001">
      <w:start w:val="1"/>
      <w:numFmt w:val="bullet"/>
      <w:lvlText w:val=""/>
      <w:lvlJc w:val="left"/>
      <w:pPr>
        <w:ind w:left="70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4AE449B"/>
    <w:multiLevelType w:val="hybridMultilevel"/>
    <w:tmpl w:val="3C5032E8"/>
    <w:lvl w:ilvl="0" w:tplc="71148EBC">
      <w:start w:val="1"/>
      <w:numFmt w:val="bullet"/>
      <w:lvlText w:val="•"/>
      <w:lvlJc w:val="left"/>
      <w:pPr>
        <w:ind w:left="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0A662C">
      <w:start w:val="1"/>
      <w:numFmt w:val="bullet"/>
      <w:lvlText w:val="o"/>
      <w:lvlJc w:val="left"/>
      <w:pPr>
        <w:ind w:left="1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730E556">
      <w:start w:val="1"/>
      <w:numFmt w:val="bullet"/>
      <w:lvlText w:val="▪"/>
      <w:lvlJc w:val="left"/>
      <w:pPr>
        <w:ind w:left="1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12629D4">
      <w:start w:val="1"/>
      <w:numFmt w:val="bullet"/>
      <w:lvlText w:val="•"/>
      <w:lvlJc w:val="left"/>
      <w:pPr>
        <w:ind w:left="2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120630">
      <w:start w:val="1"/>
      <w:numFmt w:val="bullet"/>
      <w:lvlText w:val="o"/>
      <w:lvlJc w:val="left"/>
      <w:pPr>
        <w:ind w:left="3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F70E3B6">
      <w:start w:val="1"/>
      <w:numFmt w:val="bullet"/>
      <w:lvlText w:val="▪"/>
      <w:lvlJc w:val="left"/>
      <w:pPr>
        <w:ind w:left="4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D9C928C">
      <w:start w:val="1"/>
      <w:numFmt w:val="bullet"/>
      <w:lvlText w:val="•"/>
      <w:lvlJc w:val="left"/>
      <w:pPr>
        <w:ind w:left="4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1C283E">
      <w:start w:val="1"/>
      <w:numFmt w:val="bullet"/>
      <w:lvlText w:val="o"/>
      <w:lvlJc w:val="left"/>
      <w:pPr>
        <w:ind w:left="5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25AF4E2">
      <w:start w:val="1"/>
      <w:numFmt w:val="bullet"/>
      <w:lvlText w:val="▪"/>
      <w:lvlJc w:val="left"/>
      <w:pPr>
        <w:ind w:left="6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6EB0899"/>
    <w:multiLevelType w:val="hybridMultilevel"/>
    <w:tmpl w:val="04EC549A"/>
    <w:lvl w:ilvl="0" w:tplc="166A3B6C">
      <w:start w:val="1"/>
      <w:numFmt w:val="bullet"/>
      <w:lvlText w:val="•"/>
      <w:lvlJc w:val="left"/>
      <w:pPr>
        <w:ind w:left="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2B01474">
      <w:start w:val="1"/>
      <w:numFmt w:val="bullet"/>
      <w:lvlText w:val="o"/>
      <w:lvlJc w:val="left"/>
      <w:pPr>
        <w:ind w:left="1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8745B3C">
      <w:start w:val="1"/>
      <w:numFmt w:val="bullet"/>
      <w:lvlText w:val="▪"/>
      <w:lvlJc w:val="left"/>
      <w:pPr>
        <w:ind w:left="1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57ADA12">
      <w:start w:val="1"/>
      <w:numFmt w:val="bullet"/>
      <w:lvlText w:val="•"/>
      <w:lvlJc w:val="left"/>
      <w:pPr>
        <w:ind w:left="2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2B4FFE6">
      <w:start w:val="1"/>
      <w:numFmt w:val="bullet"/>
      <w:lvlText w:val="o"/>
      <w:lvlJc w:val="left"/>
      <w:pPr>
        <w:ind w:left="3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1B05C82">
      <w:start w:val="1"/>
      <w:numFmt w:val="bullet"/>
      <w:lvlText w:val="▪"/>
      <w:lvlJc w:val="left"/>
      <w:pPr>
        <w:ind w:left="4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518920C">
      <w:start w:val="1"/>
      <w:numFmt w:val="bullet"/>
      <w:lvlText w:val="•"/>
      <w:lvlJc w:val="left"/>
      <w:pPr>
        <w:ind w:left="4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2C8208C">
      <w:start w:val="1"/>
      <w:numFmt w:val="bullet"/>
      <w:lvlText w:val="o"/>
      <w:lvlJc w:val="left"/>
      <w:pPr>
        <w:ind w:left="5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05242AA">
      <w:start w:val="1"/>
      <w:numFmt w:val="bullet"/>
      <w:lvlText w:val="▪"/>
      <w:lvlJc w:val="left"/>
      <w:pPr>
        <w:ind w:left="6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7F26C26"/>
    <w:multiLevelType w:val="hybridMultilevel"/>
    <w:tmpl w:val="599C4AB0"/>
    <w:lvl w:ilvl="0" w:tplc="3B08FE68">
      <w:start w:val="1"/>
      <w:numFmt w:val="bullet"/>
      <w:lvlText w:val="•"/>
      <w:lvlJc w:val="left"/>
      <w:pPr>
        <w:ind w:left="36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B474584"/>
    <w:multiLevelType w:val="hybridMultilevel"/>
    <w:tmpl w:val="25801E52"/>
    <w:lvl w:ilvl="0" w:tplc="3B08FE68">
      <w:start w:val="1"/>
      <w:numFmt w:val="bullet"/>
      <w:lvlText w:val="•"/>
      <w:lvlJc w:val="left"/>
      <w:pPr>
        <w:ind w:left="36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DC611B4"/>
    <w:multiLevelType w:val="hybridMultilevel"/>
    <w:tmpl w:val="B12EA578"/>
    <w:lvl w:ilvl="0" w:tplc="8A74181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56ECB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012537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464274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020C4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C20250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D8836C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6CB3C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70446F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2765958"/>
    <w:multiLevelType w:val="hybridMultilevel"/>
    <w:tmpl w:val="08087984"/>
    <w:lvl w:ilvl="0" w:tplc="08090001">
      <w:start w:val="1"/>
      <w:numFmt w:val="bullet"/>
      <w:lvlText w:val=""/>
      <w:lvlJc w:val="left"/>
      <w:pPr>
        <w:ind w:left="70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65F6F1D"/>
    <w:multiLevelType w:val="hybridMultilevel"/>
    <w:tmpl w:val="46C43D6C"/>
    <w:lvl w:ilvl="0" w:tplc="08090001">
      <w:start w:val="1"/>
      <w:numFmt w:val="bullet"/>
      <w:lvlText w:val=""/>
      <w:lvlJc w:val="left"/>
      <w:pPr>
        <w:ind w:left="70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AC07B5E"/>
    <w:multiLevelType w:val="hybridMultilevel"/>
    <w:tmpl w:val="52863658"/>
    <w:lvl w:ilvl="0" w:tplc="3B08FE68">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5E8F0A">
      <w:start w:val="1"/>
      <w:numFmt w:val="bullet"/>
      <w:lvlText w:val="o"/>
      <w:lvlJc w:val="left"/>
      <w:pPr>
        <w:ind w:left="1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A28A4C">
      <w:start w:val="1"/>
      <w:numFmt w:val="bullet"/>
      <w:lvlText w:val="▪"/>
      <w:lvlJc w:val="left"/>
      <w:pPr>
        <w:ind w:left="1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5B4D57A">
      <w:start w:val="1"/>
      <w:numFmt w:val="bullet"/>
      <w:lvlText w:val="•"/>
      <w:lvlJc w:val="left"/>
      <w:pPr>
        <w:ind w:left="2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FCDD4A">
      <w:start w:val="1"/>
      <w:numFmt w:val="bullet"/>
      <w:lvlText w:val="o"/>
      <w:lvlJc w:val="left"/>
      <w:pPr>
        <w:ind w:left="3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1C03B0A">
      <w:start w:val="1"/>
      <w:numFmt w:val="bullet"/>
      <w:lvlText w:val="▪"/>
      <w:lvlJc w:val="left"/>
      <w:pPr>
        <w:ind w:left="4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6DABF98">
      <w:start w:val="1"/>
      <w:numFmt w:val="bullet"/>
      <w:lvlText w:val="•"/>
      <w:lvlJc w:val="left"/>
      <w:pPr>
        <w:ind w:left="4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D4D48C">
      <w:start w:val="1"/>
      <w:numFmt w:val="bullet"/>
      <w:lvlText w:val="o"/>
      <w:lvlJc w:val="left"/>
      <w:pPr>
        <w:ind w:left="5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3386020">
      <w:start w:val="1"/>
      <w:numFmt w:val="bullet"/>
      <w:lvlText w:val="▪"/>
      <w:lvlJc w:val="left"/>
      <w:pPr>
        <w:ind w:left="6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D063299"/>
    <w:multiLevelType w:val="hybridMultilevel"/>
    <w:tmpl w:val="CF347686"/>
    <w:lvl w:ilvl="0" w:tplc="751642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E8109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77C124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E9A56C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A66C3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774823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F16787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E43E7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8EC65C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D172AF3"/>
    <w:multiLevelType w:val="hybridMultilevel"/>
    <w:tmpl w:val="80D0373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546E5627"/>
    <w:multiLevelType w:val="hybridMultilevel"/>
    <w:tmpl w:val="CC02F87E"/>
    <w:lvl w:ilvl="0" w:tplc="3B08FE68">
      <w:start w:val="1"/>
      <w:numFmt w:val="bullet"/>
      <w:lvlText w:val="•"/>
      <w:lvlJc w:val="left"/>
      <w:pPr>
        <w:ind w:left="36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6A96A30"/>
    <w:multiLevelType w:val="hybridMultilevel"/>
    <w:tmpl w:val="B666DE38"/>
    <w:lvl w:ilvl="0" w:tplc="3B08FE68">
      <w:start w:val="1"/>
      <w:numFmt w:val="bullet"/>
      <w:lvlText w:val="•"/>
      <w:lvlJc w:val="left"/>
      <w:pPr>
        <w:ind w:left="722"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2" w:hanging="360"/>
      </w:pPr>
      <w:rPr>
        <w:rFonts w:ascii="Courier New" w:hAnsi="Courier New" w:cs="Courier New" w:hint="default"/>
      </w:rPr>
    </w:lvl>
    <w:lvl w:ilvl="2" w:tplc="FFFFFFFF" w:tentative="1">
      <w:start w:val="1"/>
      <w:numFmt w:val="bullet"/>
      <w:lvlText w:val=""/>
      <w:lvlJc w:val="left"/>
      <w:pPr>
        <w:ind w:left="2162" w:hanging="360"/>
      </w:pPr>
      <w:rPr>
        <w:rFonts w:ascii="Wingdings" w:hAnsi="Wingdings" w:hint="default"/>
      </w:rPr>
    </w:lvl>
    <w:lvl w:ilvl="3" w:tplc="FFFFFFFF" w:tentative="1">
      <w:start w:val="1"/>
      <w:numFmt w:val="bullet"/>
      <w:lvlText w:val=""/>
      <w:lvlJc w:val="left"/>
      <w:pPr>
        <w:ind w:left="2882" w:hanging="360"/>
      </w:pPr>
      <w:rPr>
        <w:rFonts w:ascii="Symbol" w:hAnsi="Symbol" w:hint="default"/>
      </w:rPr>
    </w:lvl>
    <w:lvl w:ilvl="4" w:tplc="FFFFFFFF" w:tentative="1">
      <w:start w:val="1"/>
      <w:numFmt w:val="bullet"/>
      <w:lvlText w:val="o"/>
      <w:lvlJc w:val="left"/>
      <w:pPr>
        <w:ind w:left="3602" w:hanging="360"/>
      </w:pPr>
      <w:rPr>
        <w:rFonts w:ascii="Courier New" w:hAnsi="Courier New" w:cs="Courier New" w:hint="default"/>
      </w:rPr>
    </w:lvl>
    <w:lvl w:ilvl="5" w:tplc="FFFFFFFF" w:tentative="1">
      <w:start w:val="1"/>
      <w:numFmt w:val="bullet"/>
      <w:lvlText w:val=""/>
      <w:lvlJc w:val="left"/>
      <w:pPr>
        <w:ind w:left="4322" w:hanging="360"/>
      </w:pPr>
      <w:rPr>
        <w:rFonts w:ascii="Wingdings" w:hAnsi="Wingdings" w:hint="default"/>
      </w:rPr>
    </w:lvl>
    <w:lvl w:ilvl="6" w:tplc="FFFFFFFF" w:tentative="1">
      <w:start w:val="1"/>
      <w:numFmt w:val="bullet"/>
      <w:lvlText w:val=""/>
      <w:lvlJc w:val="left"/>
      <w:pPr>
        <w:ind w:left="5042" w:hanging="360"/>
      </w:pPr>
      <w:rPr>
        <w:rFonts w:ascii="Symbol" w:hAnsi="Symbol" w:hint="default"/>
      </w:rPr>
    </w:lvl>
    <w:lvl w:ilvl="7" w:tplc="FFFFFFFF" w:tentative="1">
      <w:start w:val="1"/>
      <w:numFmt w:val="bullet"/>
      <w:lvlText w:val="o"/>
      <w:lvlJc w:val="left"/>
      <w:pPr>
        <w:ind w:left="5762" w:hanging="360"/>
      </w:pPr>
      <w:rPr>
        <w:rFonts w:ascii="Courier New" w:hAnsi="Courier New" w:cs="Courier New" w:hint="default"/>
      </w:rPr>
    </w:lvl>
    <w:lvl w:ilvl="8" w:tplc="FFFFFFFF" w:tentative="1">
      <w:start w:val="1"/>
      <w:numFmt w:val="bullet"/>
      <w:lvlText w:val=""/>
      <w:lvlJc w:val="left"/>
      <w:pPr>
        <w:ind w:left="6482" w:hanging="360"/>
      </w:pPr>
      <w:rPr>
        <w:rFonts w:ascii="Wingdings" w:hAnsi="Wingdings" w:hint="default"/>
      </w:rPr>
    </w:lvl>
  </w:abstractNum>
  <w:abstractNum w:abstractNumId="25" w15:restartNumberingAfterBreak="0">
    <w:nsid w:val="56C04C6D"/>
    <w:multiLevelType w:val="hybridMultilevel"/>
    <w:tmpl w:val="C19C35E6"/>
    <w:lvl w:ilvl="0" w:tplc="E1E6D410">
      <w:start w:val="1"/>
      <w:numFmt w:val="bullet"/>
      <w:lvlText w:val="•"/>
      <w:lvlJc w:val="left"/>
      <w:pPr>
        <w:ind w:left="36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59D502B6"/>
    <w:multiLevelType w:val="hybridMultilevel"/>
    <w:tmpl w:val="650E2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E30382"/>
    <w:multiLevelType w:val="hybridMultilevel"/>
    <w:tmpl w:val="77F447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C7126D6"/>
    <w:multiLevelType w:val="hybridMultilevel"/>
    <w:tmpl w:val="21D0A97C"/>
    <w:lvl w:ilvl="0" w:tplc="8240304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20470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AB4929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FE0457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84350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E389A3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0BA3B0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60EB3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C1E6E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0270490"/>
    <w:multiLevelType w:val="hybridMultilevel"/>
    <w:tmpl w:val="5B809D22"/>
    <w:lvl w:ilvl="0" w:tplc="08090001">
      <w:start w:val="1"/>
      <w:numFmt w:val="bullet"/>
      <w:lvlText w:val=""/>
      <w:lvlJc w:val="left"/>
      <w:pPr>
        <w:ind w:left="70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BDC1AD2"/>
    <w:multiLevelType w:val="hybridMultilevel"/>
    <w:tmpl w:val="4CFCD9CE"/>
    <w:lvl w:ilvl="0" w:tplc="6168531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B8DD7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EC4715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8F422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92FAA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13EEF6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1165A4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04B0A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85ACA1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8E000B9"/>
    <w:multiLevelType w:val="hybridMultilevel"/>
    <w:tmpl w:val="E5B84864"/>
    <w:lvl w:ilvl="0" w:tplc="B2B68C1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08BE6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ED2C83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02A0B7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F8EC2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4D8ECC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E2180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B27D6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CDA530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B4C7097"/>
    <w:multiLevelType w:val="hybridMultilevel"/>
    <w:tmpl w:val="4DE4A6E2"/>
    <w:lvl w:ilvl="0" w:tplc="08090001">
      <w:start w:val="1"/>
      <w:numFmt w:val="bullet"/>
      <w:lvlText w:val=""/>
      <w:lvlJc w:val="left"/>
      <w:pPr>
        <w:ind w:left="1082" w:hanging="360"/>
      </w:pPr>
      <w:rPr>
        <w:rFonts w:ascii="Symbol" w:hAnsi="Symbol" w:hint="default"/>
      </w:rPr>
    </w:lvl>
    <w:lvl w:ilvl="1" w:tplc="08090003" w:tentative="1">
      <w:start w:val="1"/>
      <w:numFmt w:val="bullet"/>
      <w:lvlText w:val="o"/>
      <w:lvlJc w:val="left"/>
      <w:pPr>
        <w:ind w:left="1802" w:hanging="360"/>
      </w:pPr>
      <w:rPr>
        <w:rFonts w:ascii="Courier New" w:hAnsi="Courier New" w:cs="Courier New" w:hint="default"/>
      </w:rPr>
    </w:lvl>
    <w:lvl w:ilvl="2" w:tplc="08090005" w:tentative="1">
      <w:start w:val="1"/>
      <w:numFmt w:val="bullet"/>
      <w:lvlText w:val=""/>
      <w:lvlJc w:val="left"/>
      <w:pPr>
        <w:ind w:left="2522" w:hanging="360"/>
      </w:pPr>
      <w:rPr>
        <w:rFonts w:ascii="Wingdings" w:hAnsi="Wingdings" w:hint="default"/>
      </w:rPr>
    </w:lvl>
    <w:lvl w:ilvl="3" w:tplc="08090001" w:tentative="1">
      <w:start w:val="1"/>
      <w:numFmt w:val="bullet"/>
      <w:lvlText w:val=""/>
      <w:lvlJc w:val="left"/>
      <w:pPr>
        <w:ind w:left="3242" w:hanging="360"/>
      </w:pPr>
      <w:rPr>
        <w:rFonts w:ascii="Symbol" w:hAnsi="Symbol" w:hint="default"/>
      </w:rPr>
    </w:lvl>
    <w:lvl w:ilvl="4" w:tplc="08090003" w:tentative="1">
      <w:start w:val="1"/>
      <w:numFmt w:val="bullet"/>
      <w:lvlText w:val="o"/>
      <w:lvlJc w:val="left"/>
      <w:pPr>
        <w:ind w:left="3962" w:hanging="360"/>
      </w:pPr>
      <w:rPr>
        <w:rFonts w:ascii="Courier New" w:hAnsi="Courier New" w:cs="Courier New" w:hint="default"/>
      </w:rPr>
    </w:lvl>
    <w:lvl w:ilvl="5" w:tplc="08090005" w:tentative="1">
      <w:start w:val="1"/>
      <w:numFmt w:val="bullet"/>
      <w:lvlText w:val=""/>
      <w:lvlJc w:val="left"/>
      <w:pPr>
        <w:ind w:left="4682" w:hanging="360"/>
      </w:pPr>
      <w:rPr>
        <w:rFonts w:ascii="Wingdings" w:hAnsi="Wingdings" w:hint="default"/>
      </w:rPr>
    </w:lvl>
    <w:lvl w:ilvl="6" w:tplc="08090001" w:tentative="1">
      <w:start w:val="1"/>
      <w:numFmt w:val="bullet"/>
      <w:lvlText w:val=""/>
      <w:lvlJc w:val="left"/>
      <w:pPr>
        <w:ind w:left="5402" w:hanging="360"/>
      </w:pPr>
      <w:rPr>
        <w:rFonts w:ascii="Symbol" w:hAnsi="Symbol" w:hint="default"/>
      </w:rPr>
    </w:lvl>
    <w:lvl w:ilvl="7" w:tplc="08090003" w:tentative="1">
      <w:start w:val="1"/>
      <w:numFmt w:val="bullet"/>
      <w:lvlText w:val="o"/>
      <w:lvlJc w:val="left"/>
      <w:pPr>
        <w:ind w:left="6122" w:hanging="360"/>
      </w:pPr>
      <w:rPr>
        <w:rFonts w:ascii="Courier New" w:hAnsi="Courier New" w:cs="Courier New" w:hint="default"/>
      </w:rPr>
    </w:lvl>
    <w:lvl w:ilvl="8" w:tplc="08090005" w:tentative="1">
      <w:start w:val="1"/>
      <w:numFmt w:val="bullet"/>
      <w:lvlText w:val=""/>
      <w:lvlJc w:val="left"/>
      <w:pPr>
        <w:ind w:left="6842" w:hanging="360"/>
      </w:pPr>
      <w:rPr>
        <w:rFonts w:ascii="Wingdings" w:hAnsi="Wingdings" w:hint="default"/>
      </w:rPr>
    </w:lvl>
  </w:abstractNum>
  <w:abstractNum w:abstractNumId="33" w15:restartNumberingAfterBreak="0">
    <w:nsid w:val="7C701C4B"/>
    <w:multiLevelType w:val="hybridMultilevel"/>
    <w:tmpl w:val="85A8F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7341988">
    <w:abstractNumId w:val="20"/>
  </w:num>
  <w:num w:numId="2" w16cid:durableId="1276445313">
    <w:abstractNumId w:val="9"/>
  </w:num>
  <w:num w:numId="3" w16cid:durableId="1323780476">
    <w:abstractNumId w:val="13"/>
  </w:num>
  <w:num w:numId="4" w16cid:durableId="1778721083">
    <w:abstractNumId w:val="11"/>
  </w:num>
  <w:num w:numId="5" w16cid:durableId="1427381919">
    <w:abstractNumId w:val="14"/>
  </w:num>
  <w:num w:numId="6" w16cid:durableId="323508658">
    <w:abstractNumId w:val="6"/>
  </w:num>
  <w:num w:numId="7" w16cid:durableId="712114973">
    <w:abstractNumId w:val="3"/>
  </w:num>
  <w:num w:numId="8" w16cid:durableId="692654281">
    <w:abstractNumId w:val="15"/>
  </w:num>
  <w:num w:numId="9" w16cid:durableId="1503079556">
    <w:abstractNumId w:val="7"/>
  </w:num>
  <w:num w:numId="10" w16cid:durableId="1124351887">
    <w:abstractNumId w:val="16"/>
  </w:num>
  <w:num w:numId="11" w16cid:durableId="1157724120">
    <w:abstractNumId w:val="33"/>
  </w:num>
  <w:num w:numId="12" w16cid:durableId="242959010">
    <w:abstractNumId w:val="1"/>
  </w:num>
  <w:num w:numId="13" w16cid:durableId="1211189620">
    <w:abstractNumId w:val="10"/>
  </w:num>
  <w:num w:numId="14" w16cid:durableId="1559976023">
    <w:abstractNumId w:val="31"/>
  </w:num>
  <w:num w:numId="15" w16cid:durableId="534317704">
    <w:abstractNumId w:val="30"/>
  </w:num>
  <w:num w:numId="16" w16cid:durableId="200290412">
    <w:abstractNumId w:val="4"/>
  </w:num>
  <w:num w:numId="17" w16cid:durableId="1887599521">
    <w:abstractNumId w:val="17"/>
  </w:num>
  <w:num w:numId="18" w16cid:durableId="269700318">
    <w:abstractNumId w:val="21"/>
  </w:num>
  <w:num w:numId="19" w16cid:durableId="1285425539">
    <w:abstractNumId w:val="28"/>
  </w:num>
  <w:num w:numId="20" w16cid:durableId="1975017670">
    <w:abstractNumId w:val="0"/>
  </w:num>
  <w:num w:numId="21" w16cid:durableId="1836990727">
    <w:abstractNumId w:val="26"/>
  </w:num>
  <w:num w:numId="22" w16cid:durableId="1350837035">
    <w:abstractNumId w:val="12"/>
  </w:num>
  <w:num w:numId="23" w16cid:durableId="928582573">
    <w:abstractNumId w:val="29"/>
  </w:num>
  <w:num w:numId="24" w16cid:durableId="995837682">
    <w:abstractNumId w:val="18"/>
  </w:num>
  <w:num w:numId="25" w16cid:durableId="196357863">
    <w:abstractNumId w:val="19"/>
  </w:num>
  <w:num w:numId="26" w16cid:durableId="1471364773">
    <w:abstractNumId w:val="5"/>
  </w:num>
  <w:num w:numId="27" w16cid:durableId="328563548">
    <w:abstractNumId w:val="23"/>
  </w:num>
  <w:num w:numId="28" w16cid:durableId="297995239">
    <w:abstractNumId w:val="2"/>
  </w:num>
  <w:num w:numId="29" w16cid:durableId="251428063">
    <w:abstractNumId w:val="27"/>
  </w:num>
  <w:num w:numId="30" w16cid:durableId="1465155493">
    <w:abstractNumId w:val="22"/>
  </w:num>
  <w:num w:numId="31" w16cid:durableId="865631202">
    <w:abstractNumId w:val="25"/>
  </w:num>
  <w:num w:numId="32" w16cid:durableId="1412390600">
    <w:abstractNumId w:val="32"/>
  </w:num>
  <w:num w:numId="33" w16cid:durableId="677657246">
    <w:abstractNumId w:val="8"/>
  </w:num>
  <w:num w:numId="34" w16cid:durableId="195736452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0BE"/>
    <w:rsid w:val="00064852"/>
    <w:rsid w:val="0008374D"/>
    <w:rsid w:val="000D27EC"/>
    <w:rsid w:val="00103546"/>
    <w:rsid w:val="001140C4"/>
    <w:rsid w:val="001670BE"/>
    <w:rsid w:val="001C0DBF"/>
    <w:rsid w:val="001C5233"/>
    <w:rsid w:val="001D7F4B"/>
    <w:rsid w:val="001E0E04"/>
    <w:rsid w:val="00210767"/>
    <w:rsid w:val="00211B7D"/>
    <w:rsid w:val="00241971"/>
    <w:rsid w:val="00275497"/>
    <w:rsid w:val="00292323"/>
    <w:rsid w:val="002D6088"/>
    <w:rsid w:val="002F34B4"/>
    <w:rsid w:val="00314FE3"/>
    <w:rsid w:val="003E0533"/>
    <w:rsid w:val="003E1A03"/>
    <w:rsid w:val="003E6C42"/>
    <w:rsid w:val="00410DD9"/>
    <w:rsid w:val="004276D4"/>
    <w:rsid w:val="0045378A"/>
    <w:rsid w:val="004A114C"/>
    <w:rsid w:val="004A7FCF"/>
    <w:rsid w:val="004B0D7F"/>
    <w:rsid w:val="004B79F8"/>
    <w:rsid w:val="004F0F06"/>
    <w:rsid w:val="005065B1"/>
    <w:rsid w:val="00517C37"/>
    <w:rsid w:val="005359E4"/>
    <w:rsid w:val="005B4A99"/>
    <w:rsid w:val="005D4ABD"/>
    <w:rsid w:val="005D6078"/>
    <w:rsid w:val="005E3F39"/>
    <w:rsid w:val="00601965"/>
    <w:rsid w:val="00603B68"/>
    <w:rsid w:val="006A4E7B"/>
    <w:rsid w:val="006B5DCE"/>
    <w:rsid w:val="006E1CD3"/>
    <w:rsid w:val="006F13CB"/>
    <w:rsid w:val="00704DC3"/>
    <w:rsid w:val="00761E91"/>
    <w:rsid w:val="00781324"/>
    <w:rsid w:val="007911BD"/>
    <w:rsid w:val="0079558A"/>
    <w:rsid w:val="007B6F39"/>
    <w:rsid w:val="00814419"/>
    <w:rsid w:val="008451B3"/>
    <w:rsid w:val="00860831"/>
    <w:rsid w:val="008E6C36"/>
    <w:rsid w:val="008E74F2"/>
    <w:rsid w:val="008F40A7"/>
    <w:rsid w:val="00930F9B"/>
    <w:rsid w:val="009429FF"/>
    <w:rsid w:val="009522D8"/>
    <w:rsid w:val="00962B2D"/>
    <w:rsid w:val="009A32D2"/>
    <w:rsid w:val="009A4533"/>
    <w:rsid w:val="009B2E4F"/>
    <w:rsid w:val="009F2B2F"/>
    <w:rsid w:val="00A8319B"/>
    <w:rsid w:val="00AB43CA"/>
    <w:rsid w:val="00AF7460"/>
    <w:rsid w:val="00B270F5"/>
    <w:rsid w:val="00B4182B"/>
    <w:rsid w:val="00BB2EDC"/>
    <w:rsid w:val="00BB6418"/>
    <w:rsid w:val="00C61872"/>
    <w:rsid w:val="00D43C88"/>
    <w:rsid w:val="00D82861"/>
    <w:rsid w:val="00D8407C"/>
    <w:rsid w:val="00E76D3B"/>
    <w:rsid w:val="00E84429"/>
    <w:rsid w:val="00E91E5E"/>
    <w:rsid w:val="00EA0649"/>
    <w:rsid w:val="00EC2D7E"/>
    <w:rsid w:val="00ED6203"/>
    <w:rsid w:val="00F636BD"/>
    <w:rsid w:val="00F90B87"/>
    <w:rsid w:val="0D5B71EF"/>
    <w:rsid w:val="22546D4A"/>
    <w:rsid w:val="434CFF9F"/>
    <w:rsid w:val="5EE89705"/>
    <w:rsid w:val="793B87CA"/>
    <w:rsid w:val="7D333A5B"/>
    <w:rsid w:val="7F52202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3CD64"/>
  <w15:docId w15:val="{82752FB9-8904-4BB3-85A9-CADF2BC6A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7"/>
      <w:ind w:right="3372"/>
      <w:jc w:val="right"/>
    </w:pPr>
    <w:rPr>
      <w:rFonts w:ascii="Verdana" w:eastAsia="Verdana" w:hAnsi="Verdana" w:cs="Verdana"/>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923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2323"/>
    <w:rPr>
      <w:rFonts w:ascii="Verdana" w:eastAsia="Verdana" w:hAnsi="Verdana" w:cs="Verdana"/>
      <w:b/>
      <w:color w:val="000000"/>
      <w:sz w:val="20"/>
    </w:rPr>
  </w:style>
  <w:style w:type="paragraph" w:styleId="Footer">
    <w:name w:val="footer"/>
    <w:basedOn w:val="Normal"/>
    <w:link w:val="FooterChar"/>
    <w:uiPriority w:val="99"/>
    <w:unhideWhenUsed/>
    <w:rsid w:val="00292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2323"/>
    <w:rPr>
      <w:rFonts w:ascii="Verdana" w:eastAsia="Verdana" w:hAnsi="Verdana" w:cs="Verdana"/>
      <w:b/>
      <w:color w:val="000000"/>
      <w:sz w:val="20"/>
    </w:rPr>
  </w:style>
  <w:style w:type="paragraph" w:styleId="ListParagraph">
    <w:name w:val="List Paragraph"/>
    <w:basedOn w:val="Normal"/>
    <w:uiPriority w:val="34"/>
    <w:qFormat/>
    <w:rsid w:val="00292323"/>
    <w:pPr>
      <w:ind w:left="720"/>
      <w:contextualSpacing/>
    </w:pPr>
  </w:style>
  <w:style w:type="paragraph" w:customStyle="1" w:styleId="paragraph">
    <w:name w:val="paragraph"/>
    <w:basedOn w:val="Normal"/>
    <w:rsid w:val="00D8407C"/>
    <w:pPr>
      <w:spacing w:before="100" w:beforeAutospacing="1" w:after="100" w:afterAutospacing="1" w:line="240" w:lineRule="auto"/>
      <w:ind w:right="0"/>
      <w:jc w:val="left"/>
    </w:pPr>
    <w:rPr>
      <w:rFonts w:ascii="Times New Roman" w:eastAsia="Times New Roman" w:hAnsi="Times New Roman" w:cs="Times New Roman"/>
      <w:b w:val="0"/>
      <w:color w:val="auto"/>
      <w:sz w:val="24"/>
      <w:szCs w:val="24"/>
    </w:rPr>
  </w:style>
  <w:style w:type="character" w:customStyle="1" w:styleId="normaltextrun">
    <w:name w:val="normaltextrun"/>
    <w:basedOn w:val="DefaultParagraphFont"/>
    <w:rsid w:val="00D8407C"/>
  </w:style>
  <w:style w:type="character" w:customStyle="1" w:styleId="eop">
    <w:name w:val="eop"/>
    <w:basedOn w:val="DefaultParagraphFont"/>
    <w:rsid w:val="00D8407C"/>
  </w:style>
  <w:style w:type="character" w:customStyle="1" w:styleId="wacimagecontainer">
    <w:name w:val="wacimagecontainer"/>
    <w:basedOn w:val="DefaultParagraphFont"/>
    <w:rsid w:val="00D8407C"/>
  </w:style>
  <w:style w:type="paragraph" w:customStyle="1" w:styleId="footnotedescription">
    <w:name w:val="footnote description"/>
    <w:next w:val="Normal"/>
    <w:link w:val="footnotedescriptionChar"/>
    <w:hidden/>
    <w:rsid w:val="006F13CB"/>
    <w:pPr>
      <w:spacing w:after="0"/>
    </w:pPr>
    <w:rPr>
      <w:rFonts w:ascii="Calibri" w:eastAsia="Calibri" w:hAnsi="Calibri" w:cs="Calibri"/>
      <w:color w:val="000000"/>
      <w:sz w:val="20"/>
    </w:rPr>
  </w:style>
  <w:style w:type="character" w:customStyle="1" w:styleId="footnotedescriptionChar">
    <w:name w:val="footnote description Char"/>
    <w:link w:val="footnotedescription"/>
    <w:rsid w:val="006F13CB"/>
    <w:rPr>
      <w:rFonts w:ascii="Calibri" w:eastAsia="Calibri" w:hAnsi="Calibri" w:cs="Calibri"/>
      <w:color w:val="000000"/>
      <w:sz w:val="20"/>
    </w:rPr>
  </w:style>
  <w:style w:type="character" w:customStyle="1" w:styleId="footnotemark">
    <w:name w:val="footnote mark"/>
    <w:hidden/>
    <w:rsid w:val="006F13CB"/>
    <w:rPr>
      <w:rFonts w:ascii="Calibri" w:eastAsia="Calibri" w:hAnsi="Calibri" w:cs="Calibri"/>
      <w:color w:val="000000"/>
      <w:sz w:val="20"/>
      <w:vertAlign w:val="superscript"/>
    </w:rPr>
  </w:style>
  <w:style w:type="paragraph" w:styleId="NormalWeb">
    <w:name w:val="Normal (Web)"/>
    <w:basedOn w:val="Normal"/>
    <w:uiPriority w:val="99"/>
    <w:semiHidden/>
    <w:unhideWhenUsed/>
    <w:rsid w:val="005E3F39"/>
    <w:rPr>
      <w:rFonts w:ascii="Times New Roman" w:hAnsi="Times New Roman" w:cs="Times New Roman"/>
      <w:sz w:val="24"/>
      <w:szCs w:val="24"/>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rFonts w:ascii="Verdana" w:eastAsia="Verdana" w:hAnsi="Verdana" w:cs="Verdana"/>
      <w:b/>
      <w:color w:val="000000"/>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000112">
      <w:bodyDiv w:val="1"/>
      <w:marLeft w:val="0"/>
      <w:marRight w:val="0"/>
      <w:marTop w:val="0"/>
      <w:marBottom w:val="0"/>
      <w:divBdr>
        <w:top w:val="none" w:sz="0" w:space="0" w:color="auto"/>
        <w:left w:val="none" w:sz="0" w:space="0" w:color="auto"/>
        <w:bottom w:val="none" w:sz="0" w:space="0" w:color="auto"/>
        <w:right w:val="none" w:sz="0" w:space="0" w:color="auto"/>
      </w:divBdr>
    </w:div>
    <w:div w:id="710224887">
      <w:bodyDiv w:val="1"/>
      <w:marLeft w:val="0"/>
      <w:marRight w:val="0"/>
      <w:marTop w:val="0"/>
      <w:marBottom w:val="0"/>
      <w:divBdr>
        <w:top w:val="none" w:sz="0" w:space="0" w:color="auto"/>
        <w:left w:val="none" w:sz="0" w:space="0" w:color="auto"/>
        <w:bottom w:val="none" w:sz="0" w:space="0" w:color="auto"/>
        <w:right w:val="none" w:sz="0" w:space="0" w:color="auto"/>
      </w:divBdr>
      <w:divsChild>
        <w:div w:id="179123197">
          <w:marLeft w:val="0"/>
          <w:marRight w:val="0"/>
          <w:marTop w:val="0"/>
          <w:marBottom w:val="0"/>
          <w:divBdr>
            <w:top w:val="none" w:sz="0" w:space="0" w:color="auto"/>
            <w:left w:val="none" w:sz="0" w:space="0" w:color="auto"/>
            <w:bottom w:val="none" w:sz="0" w:space="0" w:color="auto"/>
            <w:right w:val="none" w:sz="0" w:space="0" w:color="auto"/>
          </w:divBdr>
        </w:div>
        <w:div w:id="199363513">
          <w:marLeft w:val="0"/>
          <w:marRight w:val="0"/>
          <w:marTop w:val="0"/>
          <w:marBottom w:val="0"/>
          <w:divBdr>
            <w:top w:val="none" w:sz="0" w:space="0" w:color="auto"/>
            <w:left w:val="none" w:sz="0" w:space="0" w:color="auto"/>
            <w:bottom w:val="none" w:sz="0" w:space="0" w:color="auto"/>
            <w:right w:val="none" w:sz="0" w:space="0" w:color="auto"/>
          </w:divBdr>
        </w:div>
        <w:div w:id="238712288">
          <w:marLeft w:val="0"/>
          <w:marRight w:val="0"/>
          <w:marTop w:val="0"/>
          <w:marBottom w:val="0"/>
          <w:divBdr>
            <w:top w:val="none" w:sz="0" w:space="0" w:color="auto"/>
            <w:left w:val="none" w:sz="0" w:space="0" w:color="auto"/>
            <w:bottom w:val="none" w:sz="0" w:space="0" w:color="auto"/>
            <w:right w:val="none" w:sz="0" w:space="0" w:color="auto"/>
          </w:divBdr>
        </w:div>
        <w:div w:id="1097872559">
          <w:marLeft w:val="0"/>
          <w:marRight w:val="0"/>
          <w:marTop w:val="0"/>
          <w:marBottom w:val="0"/>
          <w:divBdr>
            <w:top w:val="none" w:sz="0" w:space="0" w:color="auto"/>
            <w:left w:val="none" w:sz="0" w:space="0" w:color="auto"/>
            <w:bottom w:val="none" w:sz="0" w:space="0" w:color="auto"/>
            <w:right w:val="none" w:sz="0" w:space="0" w:color="auto"/>
          </w:divBdr>
        </w:div>
        <w:div w:id="1436099578">
          <w:marLeft w:val="0"/>
          <w:marRight w:val="0"/>
          <w:marTop w:val="0"/>
          <w:marBottom w:val="0"/>
          <w:divBdr>
            <w:top w:val="none" w:sz="0" w:space="0" w:color="auto"/>
            <w:left w:val="none" w:sz="0" w:space="0" w:color="auto"/>
            <w:bottom w:val="none" w:sz="0" w:space="0" w:color="auto"/>
            <w:right w:val="none" w:sz="0" w:space="0" w:color="auto"/>
          </w:divBdr>
        </w:div>
        <w:div w:id="1497767100">
          <w:marLeft w:val="0"/>
          <w:marRight w:val="0"/>
          <w:marTop w:val="0"/>
          <w:marBottom w:val="0"/>
          <w:divBdr>
            <w:top w:val="none" w:sz="0" w:space="0" w:color="auto"/>
            <w:left w:val="none" w:sz="0" w:space="0" w:color="auto"/>
            <w:bottom w:val="none" w:sz="0" w:space="0" w:color="auto"/>
            <w:right w:val="none" w:sz="0" w:space="0" w:color="auto"/>
          </w:divBdr>
        </w:div>
        <w:div w:id="1725331992">
          <w:marLeft w:val="0"/>
          <w:marRight w:val="0"/>
          <w:marTop w:val="0"/>
          <w:marBottom w:val="0"/>
          <w:divBdr>
            <w:top w:val="none" w:sz="0" w:space="0" w:color="auto"/>
            <w:left w:val="none" w:sz="0" w:space="0" w:color="auto"/>
            <w:bottom w:val="none" w:sz="0" w:space="0" w:color="auto"/>
            <w:right w:val="none" w:sz="0" w:space="0" w:color="auto"/>
          </w:divBdr>
        </w:div>
        <w:div w:id="1785463213">
          <w:marLeft w:val="0"/>
          <w:marRight w:val="0"/>
          <w:marTop w:val="0"/>
          <w:marBottom w:val="0"/>
          <w:divBdr>
            <w:top w:val="none" w:sz="0" w:space="0" w:color="auto"/>
            <w:left w:val="none" w:sz="0" w:space="0" w:color="auto"/>
            <w:bottom w:val="none" w:sz="0" w:space="0" w:color="auto"/>
            <w:right w:val="none" w:sz="0" w:space="0" w:color="auto"/>
          </w:divBdr>
          <w:divsChild>
            <w:div w:id="509836513">
              <w:marLeft w:val="-75"/>
              <w:marRight w:val="0"/>
              <w:marTop w:val="30"/>
              <w:marBottom w:val="30"/>
              <w:divBdr>
                <w:top w:val="none" w:sz="0" w:space="0" w:color="auto"/>
                <w:left w:val="none" w:sz="0" w:space="0" w:color="auto"/>
                <w:bottom w:val="none" w:sz="0" w:space="0" w:color="auto"/>
                <w:right w:val="none" w:sz="0" w:space="0" w:color="auto"/>
              </w:divBdr>
              <w:divsChild>
                <w:div w:id="20472305">
                  <w:marLeft w:val="0"/>
                  <w:marRight w:val="0"/>
                  <w:marTop w:val="0"/>
                  <w:marBottom w:val="0"/>
                  <w:divBdr>
                    <w:top w:val="none" w:sz="0" w:space="0" w:color="auto"/>
                    <w:left w:val="none" w:sz="0" w:space="0" w:color="auto"/>
                    <w:bottom w:val="none" w:sz="0" w:space="0" w:color="auto"/>
                    <w:right w:val="none" w:sz="0" w:space="0" w:color="auto"/>
                  </w:divBdr>
                  <w:divsChild>
                    <w:div w:id="1145700929">
                      <w:marLeft w:val="0"/>
                      <w:marRight w:val="0"/>
                      <w:marTop w:val="0"/>
                      <w:marBottom w:val="0"/>
                      <w:divBdr>
                        <w:top w:val="none" w:sz="0" w:space="0" w:color="auto"/>
                        <w:left w:val="none" w:sz="0" w:space="0" w:color="auto"/>
                        <w:bottom w:val="none" w:sz="0" w:space="0" w:color="auto"/>
                        <w:right w:val="none" w:sz="0" w:space="0" w:color="auto"/>
                      </w:divBdr>
                    </w:div>
                    <w:div w:id="2030259017">
                      <w:marLeft w:val="0"/>
                      <w:marRight w:val="0"/>
                      <w:marTop w:val="0"/>
                      <w:marBottom w:val="0"/>
                      <w:divBdr>
                        <w:top w:val="none" w:sz="0" w:space="0" w:color="auto"/>
                        <w:left w:val="none" w:sz="0" w:space="0" w:color="auto"/>
                        <w:bottom w:val="none" w:sz="0" w:space="0" w:color="auto"/>
                        <w:right w:val="none" w:sz="0" w:space="0" w:color="auto"/>
                      </w:divBdr>
                    </w:div>
                    <w:div w:id="2131820561">
                      <w:marLeft w:val="0"/>
                      <w:marRight w:val="0"/>
                      <w:marTop w:val="0"/>
                      <w:marBottom w:val="0"/>
                      <w:divBdr>
                        <w:top w:val="none" w:sz="0" w:space="0" w:color="auto"/>
                        <w:left w:val="none" w:sz="0" w:space="0" w:color="auto"/>
                        <w:bottom w:val="none" w:sz="0" w:space="0" w:color="auto"/>
                        <w:right w:val="none" w:sz="0" w:space="0" w:color="auto"/>
                      </w:divBdr>
                    </w:div>
                  </w:divsChild>
                </w:div>
                <w:div w:id="229124163">
                  <w:marLeft w:val="0"/>
                  <w:marRight w:val="0"/>
                  <w:marTop w:val="0"/>
                  <w:marBottom w:val="0"/>
                  <w:divBdr>
                    <w:top w:val="none" w:sz="0" w:space="0" w:color="auto"/>
                    <w:left w:val="none" w:sz="0" w:space="0" w:color="auto"/>
                    <w:bottom w:val="none" w:sz="0" w:space="0" w:color="auto"/>
                    <w:right w:val="none" w:sz="0" w:space="0" w:color="auto"/>
                  </w:divBdr>
                  <w:divsChild>
                    <w:div w:id="655650552">
                      <w:marLeft w:val="0"/>
                      <w:marRight w:val="0"/>
                      <w:marTop w:val="0"/>
                      <w:marBottom w:val="0"/>
                      <w:divBdr>
                        <w:top w:val="none" w:sz="0" w:space="0" w:color="auto"/>
                        <w:left w:val="none" w:sz="0" w:space="0" w:color="auto"/>
                        <w:bottom w:val="none" w:sz="0" w:space="0" w:color="auto"/>
                        <w:right w:val="none" w:sz="0" w:space="0" w:color="auto"/>
                      </w:divBdr>
                    </w:div>
                    <w:div w:id="875389753">
                      <w:marLeft w:val="0"/>
                      <w:marRight w:val="0"/>
                      <w:marTop w:val="0"/>
                      <w:marBottom w:val="0"/>
                      <w:divBdr>
                        <w:top w:val="none" w:sz="0" w:space="0" w:color="auto"/>
                        <w:left w:val="none" w:sz="0" w:space="0" w:color="auto"/>
                        <w:bottom w:val="none" w:sz="0" w:space="0" w:color="auto"/>
                        <w:right w:val="none" w:sz="0" w:space="0" w:color="auto"/>
                      </w:divBdr>
                    </w:div>
                    <w:div w:id="1014303982">
                      <w:marLeft w:val="0"/>
                      <w:marRight w:val="0"/>
                      <w:marTop w:val="0"/>
                      <w:marBottom w:val="0"/>
                      <w:divBdr>
                        <w:top w:val="none" w:sz="0" w:space="0" w:color="auto"/>
                        <w:left w:val="none" w:sz="0" w:space="0" w:color="auto"/>
                        <w:bottom w:val="none" w:sz="0" w:space="0" w:color="auto"/>
                        <w:right w:val="none" w:sz="0" w:space="0" w:color="auto"/>
                      </w:divBdr>
                    </w:div>
                  </w:divsChild>
                </w:div>
                <w:div w:id="277415528">
                  <w:marLeft w:val="0"/>
                  <w:marRight w:val="0"/>
                  <w:marTop w:val="0"/>
                  <w:marBottom w:val="0"/>
                  <w:divBdr>
                    <w:top w:val="none" w:sz="0" w:space="0" w:color="auto"/>
                    <w:left w:val="none" w:sz="0" w:space="0" w:color="auto"/>
                    <w:bottom w:val="none" w:sz="0" w:space="0" w:color="auto"/>
                    <w:right w:val="none" w:sz="0" w:space="0" w:color="auto"/>
                  </w:divBdr>
                  <w:divsChild>
                    <w:div w:id="640698318">
                      <w:marLeft w:val="0"/>
                      <w:marRight w:val="0"/>
                      <w:marTop w:val="0"/>
                      <w:marBottom w:val="0"/>
                      <w:divBdr>
                        <w:top w:val="none" w:sz="0" w:space="0" w:color="auto"/>
                        <w:left w:val="none" w:sz="0" w:space="0" w:color="auto"/>
                        <w:bottom w:val="none" w:sz="0" w:space="0" w:color="auto"/>
                        <w:right w:val="none" w:sz="0" w:space="0" w:color="auto"/>
                      </w:divBdr>
                    </w:div>
                    <w:div w:id="698237735">
                      <w:marLeft w:val="0"/>
                      <w:marRight w:val="0"/>
                      <w:marTop w:val="0"/>
                      <w:marBottom w:val="0"/>
                      <w:divBdr>
                        <w:top w:val="none" w:sz="0" w:space="0" w:color="auto"/>
                        <w:left w:val="none" w:sz="0" w:space="0" w:color="auto"/>
                        <w:bottom w:val="none" w:sz="0" w:space="0" w:color="auto"/>
                        <w:right w:val="none" w:sz="0" w:space="0" w:color="auto"/>
                      </w:divBdr>
                    </w:div>
                    <w:div w:id="923992244">
                      <w:marLeft w:val="0"/>
                      <w:marRight w:val="0"/>
                      <w:marTop w:val="0"/>
                      <w:marBottom w:val="0"/>
                      <w:divBdr>
                        <w:top w:val="none" w:sz="0" w:space="0" w:color="auto"/>
                        <w:left w:val="none" w:sz="0" w:space="0" w:color="auto"/>
                        <w:bottom w:val="none" w:sz="0" w:space="0" w:color="auto"/>
                        <w:right w:val="none" w:sz="0" w:space="0" w:color="auto"/>
                      </w:divBdr>
                    </w:div>
                    <w:div w:id="1128164944">
                      <w:marLeft w:val="0"/>
                      <w:marRight w:val="0"/>
                      <w:marTop w:val="0"/>
                      <w:marBottom w:val="0"/>
                      <w:divBdr>
                        <w:top w:val="none" w:sz="0" w:space="0" w:color="auto"/>
                        <w:left w:val="none" w:sz="0" w:space="0" w:color="auto"/>
                        <w:bottom w:val="none" w:sz="0" w:space="0" w:color="auto"/>
                        <w:right w:val="none" w:sz="0" w:space="0" w:color="auto"/>
                      </w:divBdr>
                    </w:div>
                    <w:div w:id="1477064314">
                      <w:marLeft w:val="0"/>
                      <w:marRight w:val="0"/>
                      <w:marTop w:val="0"/>
                      <w:marBottom w:val="0"/>
                      <w:divBdr>
                        <w:top w:val="none" w:sz="0" w:space="0" w:color="auto"/>
                        <w:left w:val="none" w:sz="0" w:space="0" w:color="auto"/>
                        <w:bottom w:val="none" w:sz="0" w:space="0" w:color="auto"/>
                        <w:right w:val="none" w:sz="0" w:space="0" w:color="auto"/>
                      </w:divBdr>
                    </w:div>
                    <w:div w:id="1884636147">
                      <w:marLeft w:val="0"/>
                      <w:marRight w:val="0"/>
                      <w:marTop w:val="0"/>
                      <w:marBottom w:val="0"/>
                      <w:divBdr>
                        <w:top w:val="none" w:sz="0" w:space="0" w:color="auto"/>
                        <w:left w:val="none" w:sz="0" w:space="0" w:color="auto"/>
                        <w:bottom w:val="none" w:sz="0" w:space="0" w:color="auto"/>
                        <w:right w:val="none" w:sz="0" w:space="0" w:color="auto"/>
                      </w:divBdr>
                    </w:div>
                  </w:divsChild>
                </w:div>
                <w:div w:id="322390733">
                  <w:marLeft w:val="0"/>
                  <w:marRight w:val="0"/>
                  <w:marTop w:val="0"/>
                  <w:marBottom w:val="0"/>
                  <w:divBdr>
                    <w:top w:val="none" w:sz="0" w:space="0" w:color="auto"/>
                    <w:left w:val="none" w:sz="0" w:space="0" w:color="auto"/>
                    <w:bottom w:val="none" w:sz="0" w:space="0" w:color="auto"/>
                    <w:right w:val="none" w:sz="0" w:space="0" w:color="auto"/>
                  </w:divBdr>
                  <w:divsChild>
                    <w:div w:id="191457957">
                      <w:marLeft w:val="0"/>
                      <w:marRight w:val="0"/>
                      <w:marTop w:val="0"/>
                      <w:marBottom w:val="0"/>
                      <w:divBdr>
                        <w:top w:val="none" w:sz="0" w:space="0" w:color="auto"/>
                        <w:left w:val="none" w:sz="0" w:space="0" w:color="auto"/>
                        <w:bottom w:val="none" w:sz="0" w:space="0" w:color="auto"/>
                        <w:right w:val="none" w:sz="0" w:space="0" w:color="auto"/>
                      </w:divBdr>
                    </w:div>
                    <w:div w:id="366294497">
                      <w:marLeft w:val="0"/>
                      <w:marRight w:val="0"/>
                      <w:marTop w:val="0"/>
                      <w:marBottom w:val="0"/>
                      <w:divBdr>
                        <w:top w:val="none" w:sz="0" w:space="0" w:color="auto"/>
                        <w:left w:val="none" w:sz="0" w:space="0" w:color="auto"/>
                        <w:bottom w:val="none" w:sz="0" w:space="0" w:color="auto"/>
                        <w:right w:val="none" w:sz="0" w:space="0" w:color="auto"/>
                      </w:divBdr>
                    </w:div>
                    <w:div w:id="574440606">
                      <w:marLeft w:val="0"/>
                      <w:marRight w:val="0"/>
                      <w:marTop w:val="0"/>
                      <w:marBottom w:val="0"/>
                      <w:divBdr>
                        <w:top w:val="none" w:sz="0" w:space="0" w:color="auto"/>
                        <w:left w:val="none" w:sz="0" w:space="0" w:color="auto"/>
                        <w:bottom w:val="none" w:sz="0" w:space="0" w:color="auto"/>
                        <w:right w:val="none" w:sz="0" w:space="0" w:color="auto"/>
                      </w:divBdr>
                    </w:div>
                    <w:div w:id="751582930">
                      <w:marLeft w:val="0"/>
                      <w:marRight w:val="0"/>
                      <w:marTop w:val="0"/>
                      <w:marBottom w:val="0"/>
                      <w:divBdr>
                        <w:top w:val="none" w:sz="0" w:space="0" w:color="auto"/>
                        <w:left w:val="none" w:sz="0" w:space="0" w:color="auto"/>
                        <w:bottom w:val="none" w:sz="0" w:space="0" w:color="auto"/>
                        <w:right w:val="none" w:sz="0" w:space="0" w:color="auto"/>
                      </w:divBdr>
                    </w:div>
                    <w:div w:id="757402978">
                      <w:marLeft w:val="0"/>
                      <w:marRight w:val="0"/>
                      <w:marTop w:val="0"/>
                      <w:marBottom w:val="0"/>
                      <w:divBdr>
                        <w:top w:val="none" w:sz="0" w:space="0" w:color="auto"/>
                        <w:left w:val="none" w:sz="0" w:space="0" w:color="auto"/>
                        <w:bottom w:val="none" w:sz="0" w:space="0" w:color="auto"/>
                        <w:right w:val="none" w:sz="0" w:space="0" w:color="auto"/>
                      </w:divBdr>
                    </w:div>
                    <w:div w:id="937712481">
                      <w:marLeft w:val="0"/>
                      <w:marRight w:val="0"/>
                      <w:marTop w:val="0"/>
                      <w:marBottom w:val="0"/>
                      <w:divBdr>
                        <w:top w:val="none" w:sz="0" w:space="0" w:color="auto"/>
                        <w:left w:val="none" w:sz="0" w:space="0" w:color="auto"/>
                        <w:bottom w:val="none" w:sz="0" w:space="0" w:color="auto"/>
                        <w:right w:val="none" w:sz="0" w:space="0" w:color="auto"/>
                      </w:divBdr>
                    </w:div>
                    <w:div w:id="1149908926">
                      <w:marLeft w:val="0"/>
                      <w:marRight w:val="0"/>
                      <w:marTop w:val="0"/>
                      <w:marBottom w:val="0"/>
                      <w:divBdr>
                        <w:top w:val="none" w:sz="0" w:space="0" w:color="auto"/>
                        <w:left w:val="none" w:sz="0" w:space="0" w:color="auto"/>
                        <w:bottom w:val="none" w:sz="0" w:space="0" w:color="auto"/>
                        <w:right w:val="none" w:sz="0" w:space="0" w:color="auto"/>
                      </w:divBdr>
                    </w:div>
                    <w:div w:id="1162234543">
                      <w:marLeft w:val="0"/>
                      <w:marRight w:val="0"/>
                      <w:marTop w:val="0"/>
                      <w:marBottom w:val="0"/>
                      <w:divBdr>
                        <w:top w:val="none" w:sz="0" w:space="0" w:color="auto"/>
                        <w:left w:val="none" w:sz="0" w:space="0" w:color="auto"/>
                        <w:bottom w:val="none" w:sz="0" w:space="0" w:color="auto"/>
                        <w:right w:val="none" w:sz="0" w:space="0" w:color="auto"/>
                      </w:divBdr>
                    </w:div>
                    <w:div w:id="1576352131">
                      <w:marLeft w:val="0"/>
                      <w:marRight w:val="0"/>
                      <w:marTop w:val="0"/>
                      <w:marBottom w:val="0"/>
                      <w:divBdr>
                        <w:top w:val="none" w:sz="0" w:space="0" w:color="auto"/>
                        <w:left w:val="none" w:sz="0" w:space="0" w:color="auto"/>
                        <w:bottom w:val="none" w:sz="0" w:space="0" w:color="auto"/>
                        <w:right w:val="none" w:sz="0" w:space="0" w:color="auto"/>
                      </w:divBdr>
                    </w:div>
                    <w:div w:id="1798260526">
                      <w:marLeft w:val="0"/>
                      <w:marRight w:val="0"/>
                      <w:marTop w:val="0"/>
                      <w:marBottom w:val="0"/>
                      <w:divBdr>
                        <w:top w:val="none" w:sz="0" w:space="0" w:color="auto"/>
                        <w:left w:val="none" w:sz="0" w:space="0" w:color="auto"/>
                        <w:bottom w:val="none" w:sz="0" w:space="0" w:color="auto"/>
                        <w:right w:val="none" w:sz="0" w:space="0" w:color="auto"/>
                      </w:divBdr>
                    </w:div>
                    <w:div w:id="1831217703">
                      <w:marLeft w:val="0"/>
                      <w:marRight w:val="0"/>
                      <w:marTop w:val="0"/>
                      <w:marBottom w:val="0"/>
                      <w:divBdr>
                        <w:top w:val="none" w:sz="0" w:space="0" w:color="auto"/>
                        <w:left w:val="none" w:sz="0" w:space="0" w:color="auto"/>
                        <w:bottom w:val="none" w:sz="0" w:space="0" w:color="auto"/>
                        <w:right w:val="none" w:sz="0" w:space="0" w:color="auto"/>
                      </w:divBdr>
                    </w:div>
                    <w:div w:id="1928031638">
                      <w:marLeft w:val="0"/>
                      <w:marRight w:val="0"/>
                      <w:marTop w:val="0"/>
                      <w:marBottom w:val="0"/>
                      <w:divBdr>
                        <w:top w:val="none" w:sz="0" w:space="0" w:color="auto"/>
                        <w:left w:val="none" w:sz="0" w:space="0" w:color="auto"/>
                        <w:bottom w:val="none" w:sz="0" w:space="0" w:color="auto"/>
                        <w:right w:val="none" w:sz="0" w:space="0" w:color="auto"/>
                      </w:divBdr>
                    </w:div>
                    <w:div w:id="2033996685">
                      <w:marLeft w:val="0"/>
                      <w:marRight w:val="0"/>
                      <w:marTop w:val="0"/>
                      <w:marBottom w:val="0"/>
                      <w:divBdr>
                        <w:top w:val="none" w:sz="0" w:space="0" w:color="auto"/>
                        <w:left w:val="none" w:sz="0" w:space="0" w:color="auto"/>
                        <w:bottom w:val="none" w:sz="0" w:space="0" w:color="auto"/>
                        <w:right w:val="none" w:sz="0" w:space="0" w:color="auto"/>
                      </w:divBdr>
                    </w:div>
                    <w:div w:id="2036231020">
                      <w:marLeft w:val="0"/>
                      <w:marRight w:val="0"/>
                      <w:marTop w:val="0"/>
                      <w:marBottom w:val="0"/>
                      <w:divBdr>
                        <w:top w:val="none" w:sz="0" w:space="0" w:color="auto"/>
                        <w:left w:val="none" w:sz="0" w:space="0" w:color="auto"/>
                        <w:bottom w:val="none" w:sz="0" w:space="0" w:color="auto"/>
                        <w:right w:val="none" w:sz="0" w:space="0" w:color="auto"/>
                      </w:divBdr>
                    </w:div>
                  </w:divsChild>
                </w:div>
                <w:div w:id="523177495">
                  <w:marLeft w:val="0"/>
                  <w:marRight w:val="0"/>
                  <w:marTop w:val="0"/>
                  <w:marBottom w:val="0"/>
                  <w:divBdr>
                    <w:top w:val="none" w:sz="0" w:space="0" w:color="auto"/>
                    <w:left w:val="none" w:sz="0" w:space="0" w:color="auto"/>
                    <w:bottom w:val="none" w:sz="0" w:space="0" w:color="auto"/>
                    <w:right w:val="none" w:sz="0" w:space="0" w:color="auto"/>
                  </w:divBdr>
                  <w:divsChild>
                    <w:div w:id="872040590">
                      <w:marLeft w:val="0"/>
                      <w:marRight w:val="0"/>
                      <w:marTop w:val="0"/>
                      <w:marBottom w:val="0"/>
                      <w:divBdr>
                        <w:top w:val="none" w:sz="0" w:space="0" w:color="auto"/>
                        <w:left w:val="none" w:sz="0" w:space="0" w:color="auto"/>
                        <w:bottom w:val="none" w:sz="0" w:space="0" w:color="auto"/>
                        <w:right w:val="none" w:sz="0" w:space="0" w:color="auto"/>
                      </w:divBdr>
                    </w:div>
                    <w:div w:id="1217204433">
                      <w:marLeft w:val="0"/>
                      <w:marRight w:val="0"/>
                      <w:marTop w:val="0"/>
                      <w:marBottom w:val="0"/>
                      <w:divBdr>
                        <w:top w:val="none" w:sz="0" w:space="0" w:color="auto"/>
                        <w:left w:val="none" w:sz="0" w:space="0" w:color="auto"/>
                        <w:bottom w:val="none" w:sz="0" w:space="0" w:color="auto"/>
                        <w:right w:val="none" w:sz="0" w:space="0" w:color="auto"/>
                      </w:divBdr>
                    </w:div>
                  </w:divsChild>
                </w:div>
                <w:div w:id="603419160">
                  <w:marLeft w:val="0"/>
                  <w:marRight w:val="0"/>
                  <w:marTop w:val="0"/>
                  <w:marBottom w:val="0"/>
                  <w:divBdr>
                    <w:top w:val="none" w:sz="0" w:space="0" w:color="auto"/>
                    <w:left w:val="none" w:sz="0" w:space="0" w:color="auto"/>
                    <w:bottom w:val="none" w:sz="0" w:space="0" w:color="auto"/>
                    <w:right w:val="none" w:sz="0" w:space="0" w:color="auto"/>
                  </w:divBdr>
                  <w:divsChild>
                    <w:div w:id="521088359">
                      <w:marLeft w:val="0"/>
                      <w:marRight w:val="0"/>
                      <w:marTop w:val="0"/>
                      <w:marBottom w:val="0"/>
                      <w:divBdr>
                        <w:top w:val="none" w:sz="0" w:space="0" w:color="auto"/>
                        <w:left w:val="none" w:sz="0" w:space="0" w:color="auto"/>
                        <w:bottom w:val="none" w:sz="0" w:space="0" w:color="auto"/>
                        <w:right w:val="none" w:sz="0" w:space="0" w:color="auto"/>
                      </w:divBdr>
                    </w:div>
                    <w:div w:id="1741977289">
                      <w:marLeft w:val="0"/>
                      <w:marRight w:val="0"/>
                      <w:marTop w:val="0"/>
                      <w:marBottom w:val="0"/>
                      <w:divBdr>
                        <w:top w:val="none" w:sz="0" w:space="0" w:color="auto"/>
                        <w:left w:val="none" w:sz="0" w:space="0" w:color="auto"/>
                        <w:bottom w:val="none" w:sz="0" w:space="0" w:color="auto"/>
                        <w:right w:val="none" w:sz="0" w:space="0" w:color="auto"/>
                      </w:divBdr>
                    </w:div>
                  </w:divsChild>
                </w:div>
                <w:div w:id="608972284">
                  <w:marLeft w:val="0"/>
                  <w:marRight w:val="0"/>
                  <w:marTop w:val="0"/>
                  <w:marBottom w:val="0"/>
                  <w:divBdr>
                    <w:top w:val="none" w:sz="0" w:space="0" w:color="auto"/>
                    <w:left w:val="none" w:sz="0" w:space="0" w:color="auto"/>
                    <w:bottom w:val="none" w:sz="0" w:space="0" w:color="auto"/>
                    <w:right w:val="none" w:sz="0" w:space="0" w:color="auto"/>
                  </w:divBdr>
                  <w:divsChild>
                    <w:div w:id="1186408002">
                      <w:marLeft w:val="0"/>
                      <w:marRight w:val="0"/>
                      <w:marTop w:val="0"/>
                      <w:marBottom w:val="0"/>
                      <w:divBdr>
                        <w:top w:val="none" w:sz="0" w:space="0" w:color="auto"/>
                        <w:left w:val="none" w:sz="0" w:space="0" w:color="auto"/>
                        <w:bottom w:val="none" w:sz="0" w:space="0" w:color="auto"/>
                        <w:right w:val="none" w:sz="0" w:space="0" w:color="auto"/>
                      </w:divBdr>
                    </w:div>
                    <w:div w:id="1253783734">
                      <w:marLeft w:val="0"/>
                      <w:marRight w:val="0"/>
                      <w:marTop w:val="0"/>
                      <w:marBottom w:val="0"/>
                      <w:divBdr>
                        <w:top w:val="none" w:sz="0" w:space="0" w:color="auto"/>
                        <w:left w:val="none" w:sz="0" w:space="0" w:color="auto"/>
                        <w:bottom w:val="none" w:sz="0" w:space="0" w:color="auto"/>
                        <w:right w:val="none" w:sz="0" w:space="0" w:color="auto"/>
                      </w:divBdr>
                    </w:div>
                  </w:divsChild>
                </w:div>
                <w:div w:id="937757804">
                  <w:marLeft w:val="0"/>
                  <w:marRight w:val="0"/>
                  <w:marTop w:val="0"/>
                  <w:marBottom w:val="0"/>
                  <w:divBdr>
                    <w:top w:val="none" w:sz="0" w:space="0" w:color="auto"/>
                    <w:left w:val="none" w:sz="0" w:space="0" w:color="auto"/>
                    <w:bottom w:val="none" w:sz="0" w:space="0" w:color="auto"/>
                    <w:right w:val="none" w:sz="0" w:space="0" w:color="auto"/>
                  </w:divBdr>
                  <w:divsChild>
                    <w:div w:id="133723676">
                      <w:marLeft w:val="0"/>
                      <w:marRight w:val="0"/>
                      <w:marTop w:val="0"/>
                      <w:marBottom w:val="0"/>
                      <w:divBdr>
                        <w:top w:val="none" w:sz="0" w:space="0" w:color="auto"/>
                        <w:left w:val="none" w:sz="0" w:space="0" w:color="auto"/>
                        <w:bottom w:val="none" w:sz="0" w:space="0" w:color="auto"/>
                        <w:right w:val="none" w:sz="0" w:space="0" w:color="auto"/>
                      </w:divBdr>
                    </w:div>
                    <w:div w:id="683290400">
                      <w:marLeft w:val="0"/>
                      <w:marRight w:val="0"/>
                      <w:marTop w:val="0"/>
                      <w:marBottom w:val="0"/>
                      <w:divBdr>
                        <w:top w:val="none" w:sz="0" w:space="0" w:color="auto"/>
                        <w:left w:val="none" w:sz="0" w:space="0" w:color="auto"/>
                        <w:bottom w:val="none" w:sz="0" w:space="0" w:color="auto"/>
                        <w:right w:val="none" w:sz="0" w:space="0" w:color="auto"/>
                      </w:divBdr>
                    </w:div>
                    <w:div w:id="1940871598">
                      <w:marLeft w:val="0"/>
                      <w:marRight w:val="0"/>
                      <w:marTop w:val="0"/>
                      <w:marBottom w:val="0"/>
                      <w:divBdr>
                        <w:top w:val="none" w:sz="0" w:space="0" w:color="auto"/>
                        <w:left w:val="none" w:sz="0" w:space="0" w:color="auto"/>
                        <w:bottom w:val="none" w:sz="0" w:space="0" w:color="auto"/>
                        <w:right w:val="none" w:sz="0" w:space="0" w:color="auto"/>
                      </w:divBdr>
                    </w:div>
                  </w:divsChild>
                </w:div>
                <w:div w:id="945695430">
                  <w:marLeft w:val="0"/>
                  <w:marRight w:val="0"/>
                  <w:marTop w:val="0"/>
                  <w:marBottom w:val="0"/>
                  <w:divBdr>
                    <w:top w:val="none" w:sz="0" w:space="0" w:color="auto"/>
                    <w:left w:val="none" w:sz="0" w:space="0" w:color="auto"/>
                    <w:bottom w:val="none" w:sz="0" w:space="0" w:color="auto"/>
                    <w:right w:val="none" w:sz="0" w:space="0" w:color="auto"/>
                  </w:divBdr>
                  <w:divsChild>
                    <w:div w:id="425419678">
                      <w:marLeft w:val="0"/>
                      <w:marRight w:val="0"/>
                      <w:marTop w:val="0"/>
                      <w:marBottom w:val="0"/>
                      <w:divBdr>
                        <w:top w:val="none" w:sz="0" w:space="0" w:color="auto"/>
                        <w:left w:val="none" w:sz="0" w:space="0" w:color="auto"/>
                        <w:bottom w:val="none" w:sz="0" w:space="0" w:color="auto"/>
                        <w:right w:val="none" w:sz="0" w:space="0" w:color="auto"/>
                      </w:divBdr>
                    </w:div>
                    <w:div w:id="1093284745">
                      <w:marLeft w:val="0"/>
                      <w:marRight w:val="0"/>
                      <w:marTop w:val="0"/>
                      <w:marBottom w:val="0"/>
                      <w:divBdr>
                        <w:top w:val="none" w:sz="0" w:space="0" w:color="auto"/>
                        <w:left w:val="none" w:sz="0" w:space="0" w:color="auto"/>
                        <w:bottom w:val="none" w:sz="0" w:space="0" w:color="auto"/>
                        <w:right w:val="none" w:sz="0" w:space="0" w:color="auto"/>
                      </w:divBdr>
                    </w:div>
                    <w:div w:id="1823932931">
                      <w:marLeft w:val="0"/>
                      <w:marRight w:val="0"/>
                      <w:marTop w:val="0"/>
                      <w:marBottom w:val="0"/>
                      <w:divBdr>
                        <w:top w:val="none" w:sz="0" w:space="0" w:color="auto"/>
                        <w:left w:val="none" w:sz="0" w:space="0" w:color="auto"/>
                        <w:bottom w:val="none" w:sz="0" w:space="0" w:color="auto"/>
                        <w:right w:val="none" w:sz="0" w:space="0" w:color="auto"/>
                      </w:divBdr>
                    </w:div>
                  </w:divsChild>
                </w:div>
                <w:div w:id="1098867659">
                  <w:marLeft w:val="0"/>
                  <w:marRight w:val="0"/>
                  <w:marTop w:val="0"/>
                  <w:marBottom w:val="0"/>
                  <w:divBdr>
                    <w:top w:val="none" w:sz="0" w:space="0" w:color="auto"/>
                    <w:left w:val="none" w:sz="0" w:space="0" w:color="auto"/>
                    <w:bottom w:val="none" w:sz="0" w:space="0" w:color="auto"/>
                    <w:right w:val="none" w:sz="0" w:space="0" w:color="auto"/>
                  </w:divBdr>
                  <w:divsChild>
                    <w:div w:id="130709308">
                      <w:marLeft w:val="0"/>
                      <w:marRight w:val="0"/>
                      <w:marTop w:val="0"/>
                      <w:marBottom w:val="0"/>
                      <w:divBdr>
                        <w:top w:val="none" w:sz="0" w:space="0" w:color="auto"/>
                        <w:left w:val="none" w:sz="0" w:space="0" w:color="auto"/>
                        <w:bottom w:val="none" w:sz="0" w:space="0" w:color="auto"/>
                        <w:right w:val="none" w:sz="0" w:space="0" w:color="auto"/>
                      </w:divBdr>
                    </w:div>
                    <w:div w:id="1216355283">
                      <w:marLeft w:val="0"/>
                      <w:marRight w:val="0"/>
                      <w:marTop w:val="0"/>
                      <w:marBottom w:val="0"/>
                      <w:divBdr>
                        <w:top w:val="none" w:sz="0" w:space="0" w:color="auto"/>
                        <w:left w:val="none" w:sz="0" w:space="0" w:color="auto"/>
                        <w:bottom w:val="none" w:sz="0" w:space="0" w:color="auto"/>
                        <w:right w:val="none" w:sz="0" w:space="0" w:color="auto"/>
                      </w:divBdr>
                    </w:div>
                    <w:div w:id="1705792486">
                      <w:marLeft w:val="0"/>
                      <w:marRight w:val="0"/>
                      <w:marTop w:val="0"/>
                      <w:marBottom w:val="0"/>
                      <w:divBdr>
                        <w:top w:val="none" w:sz="0" w:space="0" w:color="auto"/>
                        <w:left w:val="none" w:sz="0" w:space="0" w:color="auto"/>
                        <w:bottom w:val="none" w:sz="0" w:space="0" w:color="auto"/>
                        <w:right w:val="none" w:sz="0" w:space="0" w:color="auto"/>
                      </w:divBdr>
                    </w:div>
                  </w:divsChild>
                </w:div>
                <w:div w:id="1283611412">
                  <w:marLeft w:val="0"/>
                  <w:marRight w:val="0"/>
                  <w:marTop w:val="0"/>
                  <w:marBottom w:val="0"/>
                  <w:divBdr>
                    <w:top w:val="none" w:sz="0" w:space="0" w:color="auto"/>
                    <w:left w:val="none" w:sz="0" w:space="0" w:color="auto"/>
                    <w:bottom w:val="none" w:sz="0" w:space="0" w:color="auto"/>
                    <w:right w:val="none" w:sz="0" w:space="0" w:color="auto"/>
                  </w:divBdr>
                  <w:divsChild>
                    <w:div w:id="17237518">
                      <w:marLeft w:val="0"/>
                      <w:marRight w:val="0"/>
                      <w:marTop w:val="0"/>
                      <w:marBottom w:val="0"/>
                      <w:divBdr>
                        <w:top w:val="none" w:sz="0" w:space="0" w:color="auto"/>
                        <w:left w:val="none" w:sz="0" w:space="0" w:color="auto"/>
                        <w:bottom w:val="none" w:sz="0" w:space="0" w:color="auto"/>
                        <w:right w:val="none" w:sz="0" w:space="0" w:color="auto"/>
                      </w:divBdr>
                    </w:div>
                    <w:div w:id="122890669">
                      <w:marLeft w:val="0"/>
                      <w:marRight w:val="0"/>
                      <w:marTop w:val="0"/>
                      <w:marBottom w:val="0"/>
                      <w:divBdr>
                        <w:top w:val="none" w:sz="0" w:space="0" w:color="auto"/>
                        <w:left w:val="none" w:sz="0" w:space="0" w:color="auto"/>
                        <w:bottom w:val="none" w:sz="0" w:space="0" w:color="auto"/>
                        <w:right w:val="none" w:sz="0" w:space="0" w:color="auto"/>
                      </w:divBdr>
                    </w:div>
                    <w:div w:id="1784376284">
                      <w:marLeft w:val="0"/>
                      <w:marRight w:val="0"/>
                      <w:marTop w:val="0"/>
                      <w:marBottom w:val="0"/>
                      <w:divBdr>
                        <w:top w:val="none" w:sz="0" w:space="0" w:color="auto"/>
                        <w:left w:val="none" w:sz="0" w:space="0" w:color="auto"/>
                        <w:bottom w:val="none" w:sz="0" w:space="0" w:color="auto"/>
                        <w:right w:val="none" w:sz="0" w:space="0" w:color="auto"/>
                      </w:divBdr>
                    </w:div>
                  </w:divsChild>
                </w:div>
                <w:div w:id="1488279666">
                  <w:marLeft w:val="0"/>
                  <w:marRight w:val="0"/>
                  <w:marTop w:val="0"/>
                  <w:marBottom w:val="0"/>
                  <w:divBdr>
                    <w:top w:val="none" w:sz="0" w:space="0" w:color="auto"/>
                    <w:left w:val="none" w:sz="0" w:space="0" w:color="auto"/>
                    <w:bottom w:val="none" w:sz="0" w:space="0" w:color="auto"/>
                    <w:right w:val="none" w:sz="0" w:space="0" w:color="auto"/>
                  </w:divBdr>
                  <w:divsChild>
                    <w:div w:id="1762292489">
                      <w:marLeft w:val="0"/>
                      <w:marRight w:val="0"/>
                      <w:marTop w:val="0"/>
                      <w:marBottom w:val="0"/>
                      <w:divBdr>
                        <w:top w:val="none" w:sz="0" w:space="0" w:color="auto"/>
                        <w:left w:val="none" w:sz="0" w:space="0" w:color="auto"/>
                        <w:bottom w:val="none" w:sz="0" w:space="0" w:color="auto"/>
                        <w:right w:val="none" w:sz="0" w:space="0" w:color="auto"/>
                      </w:divBdr>
                    </w:div>
                    <w:div w:id="2070961371">
                      <w:marLeft w:val="0"/>
                      <w:marRight w:val="0"/>
                      <w:marTop w:val="0"/>
                      <w:marBottom w:val="0"/>
                      <w:divBdr>
                        <w:top w:val="none" w:sz="0" w:space="0" w:color="auto"/>
                        <w:left w:val="none" w:sz="0" w:space="0" w:color="auto"/>
                        <w:bottom w:val="none" w:sz="0" w:space="0" w:color="auto"/>
                        <w:right w:val="none" w:sz="0" w:space="0" w:color="auto"/>
                      </w:divBdr>
                    </w:div>
                  </w:divsChild>
                </w:div>
                <w:div w:id="1881551138">
                  <w:marLeft w:val="0"/>
                  <w:marRight w:val="0"/>
                  <w:marTop w:val="0"/>
                  <w:marBottom w:val="0"/>
                  <w:divBdr>
                    <w:top w:val="none" w:sz="0" w:space="0" w:color="auto"/>
                    <w:left w:val="none" w:sz="0" w:space="0" w:color="auto"/>
                    <w:bottom w:val="none" w:sz="0" w:space="0" w:color="auto"/>
                    <w:right w:val="none" w:sz="0" w:space="0" w:color="auto"/>
                  </w:divBdr>
                  <w:divsChild>
                    <w:div w:id="168913946">
                      <w:marLeft w:val="0"/>
                      <w:marRight w:val="0"/>
                      <w:marTop w:val="0"/>
                      <w:marBottom w:val="0"/>
                      <w:divBdr>
                        <w:top w:val="none" w:sz="0" w:space="0" w:color="auto"/>
                        <w:left w:val="none" w:sz="0" w:space="0" w:color="auto"/>
                        <w:bottom w:val="none" w:sz="0" w:space="0" w:color="auto"/>
                        <w:right w:val="none" w:sz="0" w:space="0" w:color="auto"/>
                      </w:divBdr>
                    </w:div>
                    <w:div w:id="245111689">
                      <w:marLeft w:val="0"/>
                      <w:marRight w:val="0"/>
                      <w:marTop w:val="0"/>
                      <w:marBottom w:val="0"/>
                      <w:divBdr>
                        <w:top w:val="none" w:sz="0" w:space="0" w:color="auto"/>
                        <w:left w:val="none" w:sz="0" w:space="0" w:color="auto"/>
                        <w:bottom w:val="none" w:sz="0" w:space="0" w:color="auto"/>
                        <w:right w:val="none" w:sz="0" w:space="0" w:color="auto"/>
                      </w:divBdr>
                    </w:div>
                    <w:div w:id="1304774070">
                      <w:marLeft w:val="0"/>
                      <w:marRight w:val="0"/>
                      <w:marTop w:val="0"/>
                      <w:marBottom w:val="0"/>
                      <w:divBdr>
                        <w:top w:val="none" w:sz="0" w:space="0" w:color="auto"/>
                        <w:left w:val="none" w:sz="0" w:space="0" w:color="auto"/>
                        <w:bottom w:val="none" w:sz="0" w:space="0" w:color="auto"/>
                        <w:right w:val="none" w:sz="0" w:space="0" w:color="auto"/>
                      </w:divBdr>
                    </w:div>
                    <w:div w:id="1853180236">
                      <w:marLeft w:val="0"/>
                      <w:marRight w:val="0"/>
                      <w:marTop w:val="0"/>
                      <w:marBottom w:val="0"/>
                      <w:divBdr>
                        <w:top w:val="none" w:sz="0" w:space="0" w:color="auto"/>
                        <w:left w:val="none" w:sz="0" w:space="0" w:color="auto"/>
                        <w:bottom w:val="none" w:sz="0" w:space="0" w:color="auto"/>
                        <w:right w:val="none" w:sz="0" w:space="0" w:color="auto"/>
                      </w:divBdr>
                    </w:div>
                  </w:divsChild>
                </w:div>
                <w:div w:id="2087416670">
                  <w:marLeft w:val="0"/>
                  <w:marRight w:val="0"/>
                  <w:marTop w:val="0"/>
                  <w:marBottom w:val="0"/>
                  <w:divBdr>
                    <w:top w:val="none" w:sz="0" w:space="0" w:color="auto"/>
                    <w:left w:val="none" w:sz="0" w:space="0" w:color="auto"/>
                    <w:bottom w:val="none" w:sz="0" w:space="0" w:color="auto"/>
                    <w:right w:val="none" w:sz="0" w:space="0" w:color="auto"/>
                  </w:divBdr>
                  <w:divsChild>
                    <w:div w:id="479158544">
                      <w:marLeft w:val="0"/>
                      <w:marRight w:val="0"/>
                      <w:marTop w:val="0"/>
                      <w:marBottom w:val="0"/>
                      <w:divBdr>
                        <w:top w:val="none" w:sz="0" w:space="0" w:color="auto"/>
                        <w:left w:val="none" w:sz="0" w:space="0" w:color="auto"/>
                        <w:bottom w:val="none" w:sz="0" w:space="0" w:color="auto"/>
                        <w:right w:val="none" w:sz="0" w:space="0" w:color="auto"/>
                      </w:divBdr>
                    </w:div>
                    <w:div w:id="611976749">
                      <w:marLeft w:val="0"/>
                      <w:marRight w:val="0"/>
                      <w:marTop w:val="0"/>
                      <w:marBottom w:val="0"/>
                      <w:divBdr>
                        <w:top w:val="none" w:sz="0" w:space="0" w:color="auto"/>
                        <w:left w:val="none" w:sz="0" w:space="0" w:color="auto"/>
                        <w:bottom w:val="none" w:sz="0" w:space="0" w:color="auto"/>
                        <w:right w:val="none" w:sz="0" w:space="0" w:color="auto"/>
                      </w:divBdr>
                    </w:div>
                    <w:div w:id="1457680658">
                      <w:marLeft w:val="0"/>
                      <w:marRight w:val="0"/>
                      <w:marTop w:val="0"/>
                      <w:marBottom w:val="0"/>
                      <w:divBdr>
                        <w:top w:val="none" w:sz="0" w:space="0" w:color="auto"/>
                        <w:left w:val="none" w:sz="0" w:space="0" w:color="auto"/>
                        <w:bottom w:val="none" w:sz="0" w:space="0" w:color="auto"/>
                        <w:right w:val="none" w:sz="0" w:space="0" w:color="auto"/>
                      </w:divBdr>
                    </w:div>
                    <w:div w:id="1709337548">
                      <w:marLeft w:val="0"/>
                      <w:marRight w:val="0"/>
                      <w:marTop w:val="0"/>
                      <w:marBottom w:val="0"/>
                      <w:divBdr>
                        <w:top w:val="none" w:sz="0" w:space="0" w:color="auto"/>
                        <w:left w:val="none" w:sz="0" w:space="0" w:color="auto"/>
                        <w:bottom w:val="none" w:sz="0" w:space="0" w:color="auto"/>
                        <w:right w:val="none" w:sz="0" w:space="0" w:color="auto"/>
                      </w:divBdr>
                    </w:div>
                    <w:div w:id="1851136324">
                      <w:marLeft w:val="0"/>
                      <w:marRight w:val="0"/>
                      <w:marTop w:val="0"/>
                      <w:marBottom w:val="0"/>
                      <w:divBdr>
                        <w:top w:val="none" w:sz="0" w:space="0" w:color="auto"/>
                        <w:left w:val="none" w:sz="0" w:space="0" w:color="auto"/>
                        <w:bottom w:val="none" w:sz="0" w:space="0" w:color="auto"/>
                        <w:right w:val="none" w:sz="0" w:space="0" w:color="auto"/>
                      </w:divBdr>
                    </w:div>
                    <w:div w:id="199406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94986">
      <w:bodyDiv w:val="1"/>
      <w:marLeft w:val="0"/>
      <w:marRight w:val="0"/>
      <w:marTop w:val="0"/>
      <w:marBottom w:val="0"/>
      <w:divBdr>
        <w:top w:val="none" w:sz="0" w:space="0" w:color="auto"/>
        <w:left w:val="none" w:sz="0" w:space="0" w:color="auto"/>
        <w:bottom w:val="none" w:sz="0" w:space="0" w:color="auto"/>
        <w:right w:val="none" w:sz="0" w:space="0" w:color="auto"/>
      </w:divBdr>
    </w:div>
    <w:div w:id="2054428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57decd0-afd3-4d09-8598-6529342de576">
      <Terms xmlns="http://schemas.microsoft.com/office/infopath/2007/PartnerControls"/>
    </lcf76f155ced4ddcb4097134ff3c332f>
    <TaxCatchAll xmlns="95759876-5ce8-4654-a4d1-7378c97f7d59" xsi:nil="true"/>
    <SharedWithUsers xmlns="95759876-5ce8-4654-a4d1-7378c97f7d59">
      <UserInfo>
        <DisplayName>David Campbell</DisplayName>
        <AccountId>106</AccountId>
        <AccountType/>
      </UserInfo>
      <UserInfo>
        <DisplayName>SharingLinks.6c1a3556-aae2-49a5-a6e1-62a02f2932fc.Flexible.84f446a7-10c7-4b01-bcb6-b9da32e8ef7c</DisplayName>
        <AccountId>117</AccountId>
        <AccountType/>
      </UserInfo>
      <UserInfo>
        <DisplayName>Claire Clark</DisplayName>
        <AccountId>33</AccountId>
        <AccountType/>
      </UserInfo>
      <UserInfo>
        <DisplayName>Vicky Ferguson</DisplayName>
        <AccountId>13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D83A07D308424E973BBED6A9D628F3" ma:contentTypeVersion="14" ma:contentTypeDescription="Create a new document." ma:contentTypeScope="" ma:versionID="e6f1f59d006b705fcef810a2c4de7f09">
  <xsd:schema xmlns:xsd="http://www.w3.org/2001/XMLSchema" xmlns:xs="http://www.w3.org/2001/XMLSchema" xmlns:p="http://schemas.microsoft.com/office/2006/metadata/properties" xmlns:ns2="d57decd0-afd3-4d09-8598-6529342de576" xmlns:ns3="95759876-5ce8-4654-a4d1-7378c97f7d59" targetNamespace="http://schemas.microsoft.com/office/2006/metadata/properties" ma:root="true" ma:fieldsID="ece15abd8a42b806fc29f1b5ef446dc6" ns2:_="" ns3:_="">
    <xsd:import namespace="d57decd0-afd3-4d09-8598-6529342de576"/>
    <xsd:import namespace="95759876-5ce8-4654-a4d1-7378c97f7d5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7decd0-afd3-4d09-8598-6529342de5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08f9bd9-3094-4ce7-b0b7-c3aa025461b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759876-5ce8-4654-a4d1-7378c97f7d5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25bdd58-f747-409f-bfed-a34cd962c551}" ma:internalName="TaxCatchAll" ma:showField="CatchAllData" ma:web="95759876-5ce8-4654-a4d1-7378c97f7d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4ADD36-8FE3-46A5-918C-518B6DC87D1F}">
  <ds:schemaRefs>
    <ds:schemaRef ds:uri="http://schemas.microsoft.com/office/2006/metadata/properties"/>
    <ds:schemaRef ds:uri="http://schemas.microsoft.com/office/infopath/2007/PartnerControls"/>
    <ds:schemaRef ds:uri="d57decd0-afd3-4d09-8598-6529342de576"/>
    <ds:schemaRef ds:uri="95759876-5ce8-4654-a4d1-7378c97f7d59"/>
  </ds:schemaRefs>
</ds:datastoreItem>
</file>

<file path=customXml/itemProps2.xml><?xml version="1.0" encoding="utf-8"?>
<ds:datastoreItem xmlns:ds="http://schemas.openxmlformats.org/officeDocument/2006/customXml" ds:itemID="{CC4355F4-A7B3-4074-BB11-DB84FC74C0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7decd0-afd3-4d09-8598-6529342de576"/>
    <ds:schemaRef ds:uri="95759876-5ce8-4654-a4d1-7378c97f7d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4CD4E0-F41D-48B9-A9C7-9AA7EE1929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1898</Words>
  <Characters>10819</Characters>
  <Application>Microsoft Office Word</Application>
  <DocSecurity>0</DocSecurity>
  <Lines>90</Lines>
  <Paragraphs>25</Paragraphs>
  <ScaleCrop>false</ScaleCrop>
  <Company/>
  <LinksUpToDate>false</LinksUpToDate>
  <CharactersWithSpaces>12692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LO01IM</dc:creator>
  <cp:keywords/>
  <cp:lastModifiedBy>Vicky Bremner</cp:lastModifiedBy>
  <cp:revision>37</cp:revision>
  <dcterms:created xsi:type="dcterms:W3CDTF">2024-08-26T03:59:00Z</dcterms:created>
  <dcterms:modified xsi:type="dcterms:W3CDTF">2025-02-19T10:51:00Z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0x01010074D83A07D308424E973BBED6A9D628F3</vt:lpwstr>
  </property>
  <property fmtid="{D5CDD505-2E9C-101B-9397-08002B2CF9AE}" pid="3" name="Order">
    <vt:r8>1603500</vt:r8>
  </property>
  <property fmtid="{D5CDD505-2E9C-101B-9397-08002B2CF9AE}" pid="4" name="xd_Signature">
    <vt:bool>false</vt:bool>
  </property>
  <property fmtid="{D5CDD505-2E9C-101B-9397-08002B2CF9AE}" pid="5" name="xd_ProgID">
    <vt:lpwstr/>
  </property>
  <property fmtid="{D5CDD505-2E9C-101B-9397-08002B2CF9AE}" pid="6" name="_ColorHex">
    <vt:lpwstr/>
  </property>
  <property fmtid="{D5CDD505-2E9C-101B-9397-08002B2CF9AE}" pid="7" name="_Emoji">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_ColorTag">
    <vt:lpwstr/>
  </property>
  <property fmtid="{D5CDD505-2E9C-101B-9397-08002B2CF9AE}" pid="12" name="TriggerFlowInfo">
    <vt:lpwstr/>
  </property>
  <property fmtid="{D5CDD505-2E9C-101B-9397-08002B2CF9AE}" pid="13" name="MediaServiceImageTags">
    <vt:lpwstr/>
  </property>
  <property fmtid="{D5CDD505-2E9C-101B-9397-08002B2CF9AE}" pid="14" name="SharedWithUsers">
    <vt:lpwstr>106;#Allison MacInnes;#117;#Holly Davidson</vt:lpwstr>
  </property>
</Properties>
</file>